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22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Г.Н</w:t>
      </w:r>
      <w:r>
        <w:rPr>
          <w:rFonts w:ascii="Times New Roman" w:eastAsia="Times New Roman" w:hAnsi="Times New Roman" w:cs="Times New Roman"/>
          <w:sz w:val="28"/>
          <w:szCs w:val="28"/>
        </w:rPr>
        <w:t>. Ушкин,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Сургут, ул. Гагар</w:t>
      </w:r>
      <w:r>
        <w:rPr>
          <w:rFonts w:ascii="Times New Roman" w:eastAsia="Times New Roman" w:hAnsi="Times New Roman" w:cs="Times New Roman"/>
          <w:sz w:val="28"/>
          <w:szCs w:val="28"/>
        </w:rPr>
        <w:t>ина, д. 9, каб. 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</w:t>
      </w:r>
      <w:r>
        <w:rPr>
          <w:rFonts w:ascii="Times New Roman" w:eastAsia="Times New Roman" w:hAnsi="Times New Roman" w:cs="Times New Roman"/>
          <w:sz w:val="28"/>
          <w:szCs w:val="28"/>
        </w:rPr>
        <w:t>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12.8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Кечимова Максима Афанасьевича,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Кечимов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ул. </w:t>
      </w:r>
      <w:r>
        <w:rPr>
          <w:rFonts w:ascii="Times New Roman" w:eastAsia="Times New Roman" w:hAnsi="Times New Roman" w:cs="Times New Roman"/>
          <w:sz w:val="28"/>
          <w:szCs w:val="28"/>
        </w:rPr>
        <w:t>Грунтовая в СНТ «Чистые Пруды»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Кечимов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Кечимова М.А.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>авительством РФ от 23.10.1993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Кечимова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Кечимов М.А. 12.12.2024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д. 41 по ул. Грунтовая в СНТ «Чистые Пруды»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Кечимов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управлял т/с с признаками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 070047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алкогольного опьянения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Кечимов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остоянии опьянения,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Кечимов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Кечимовым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этилового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506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Кечимовым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 каких-либо замечаний;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Кечимова М.А.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 задержании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ГИБДД УМВД России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Кечимова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Кечимова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Кечимова Максима Афанасьевича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30 000 (тридцати тысяч)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Кечимову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в ГИБДД УМВД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03100643000000018700 в РКЦ Ханты-Мансийск; БИК 007162163; ОКТМО г. Сургута 718 76 000; ИНН 860 101 0390; КПП 860 101 001;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 18810</w:t>
      </w:r>
      <w:r>
        <w:rPr>
          <w:rFonts w:ascii="Times New Roman" w:eastAsia="Times New Roman" w:hAnsi="Times New Roman" w:cs="Times New Roman"/>
          <w:sz w:val="20"/>
          <w:szCs w:val="20"/>
        </w:rPr>
        <w:t>4862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03200</w:t>
      </w:r>
      <w:r>
        <w:rPr>
          <w:rFonts w:ascii="Times New Roman" w:eastAsia="Times New Roman" w:hAnsi="Times New Roman" w:cs="Times New Roman"/>
          <w:sz w:val="20"/>
          <w:szCs w:val="20"/>
        </w:rPr>
        <w:t>26447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дома 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по ул. </w:t>
      </w:r>
      <w:r>
        <w:rPr>
          <w:rFonts w:ascii="Times New Roman" w:eastAsia="Times New Roman" w:hAnsi="Times New Roman" w:cs="Times New Roman"/>
          <w:sz w:val="18"/>
          <w:szCs w:val="18"/>
        </w:rPr>
        <w:t>Гагарина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суммы неоплаченного штрафа, но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>
        <w:rPr>
          <w:rFonts w:ascii="Times New Roman" w:eastAsia="Times New Roman" w:hAnsi="Times New Roman" w:cs="Times New Roman"/>
          <w:sz w:val="18"/>
          <w:szCs w:val="18"/>
        </w:rPr>
        <w:t>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33rplc-36">
    <w:name w:val="cat-UserDefined grp-33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