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Дело № 5</w:t>
      </w:r>
      <w:r>
        <w:rPr>
          <w:rFonts w:ascii="Times New Roman" w:eastAsia="Times New Roman" w:hAnsi="Times New Roman" w:cs="Times New Roman"/>
          <w:sz w:val="25"/>
          <w:szCs w:val="25"/>
        </w:rPr>
        <w:t>-96</w:t>
      </w:r>
      <w:r>
        <w:rPr>
          <w:rFonts w:ascii="Times New Roman" w:eastAsia="Times New Roman" w:hAnsi="Times New Roman" w:cs="Times New Roman"/>
          <w:sz w:val="25"/>
          <w:szCs w:val="25"/>
        </w:rPr>
        <w:t>-2612</w:t>
      </w:r>
      <w:r>
        <w:rPr>
          <w:rFonts w:ascii="Times New Roman" w:eastAsia="Times New Roman" w:hAnsi="Times New Roman" w:cs="Times New Roman"/>
          <w:sz w:val="25"/>
          <w:szCs w:val="25"/>
        </w:rPr>
        <w:t>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</w:t>
      </w:r>
      <w:r>
        <w:rPr>
          <w:rFonts w:ascii="Times New Roman" w:eastAsia="Times New Roman" w:hAnsi="Times New Roman" w:cs="Times New Roman"/>
          <w:sz w:val="25"/>
          <w:szCs w:val="25"/>
        </w:rPr>
        <w:t>067-01-2025-000191</w:t>
      </w: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" w:eastAsia="Times New Roman" w:hAnsi="Times New Roman" w:cs="Times New Roman"/>
          <w:sz w:val="25"/>
          <w:szCs w:val="25"/>
        </w:rPr>
        <w:t>57</w:t>
      </w:r>
    </w:p>
    <w:p>
      <w:pPr>
        <w:spacing w:before="0" w:after="0"/>
        <w:jc w:val="right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tabs>
          <w:tab w:val="left" w:pos="3495"/>
        </w:tabs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05 февраля 2025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года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</w:t>
      </w:r>
      <w:r>
        <w:rPr>
          <w:rFonts w:ascii="Times New Roman" w:eastAsia="Times New Roman" w:hAnsi="Times New Roman" w:cs="Times New Roman"/>
          <w:sz w:val="25"/>
          <w:szCs w:val="25"/>
        </w:rPr>
        <w:t>г. Сургут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Сургутского судебного района города окружного значения Сургута Ханты-Мансийского автономного окру</w:t>
      </w:r>
      <w:r>
        <w:rPr>
          <w:rFonts w:ascii="Times New Roman" w:eastAsia="Times New Roman" w:hAnsi="Times New Roman" w:cs="Times New Roman"/>
          <w:sz w:val="25"/>
          <w:szCs w:val="25"/>
        </w:rPr>
        <w:t>га – Югры Думлер Г.П., находящая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ся по адресу: ХМАО-Югра, г. Сургут ул. Гагарина д.9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402,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>, предусмотренного ст.15.5 КоАП РФ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отношении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Захаровой </w:t>
      </w:r>
      <w:r>
        <w:rPr>
          <w:rStyle w:val="cat-UserDefinedgrp-31rplc-8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1" w:firstLine="567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А.Г. </w:t>
      </w:r>
      <w:r>
        <w:rPr>
          <w:rFonts w:ascii="Times New Roman" w:eastAsia="Times New Roman" w:hAnsi="Times New Roman" w:cs="Times New Roman"/>
          <w:sz w:val="25"/>
          <w:szCs w:val="25"/>
        </w:rPr>
        <w:t>являясь должностным лицом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Style w:val="cat-UserDefinedgrp-32rplc-19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предоставил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10rplc-21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ИФНС России по г. Сургуту декл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арацию </w:t>
      </w:r>
      <w:r>
        <w:rPr>
          <w:rFonts w:ascii="Times New Roman" w:eastAsia="Times New Roman" w:hAnsi="Times New Roman" w:cs="Times New Roman"/>
          <w:sz w:val="25"/>
          <w:szCs w:val="25"/>
        </w:rPr>
        <w:t>по налогу на добавленную стоимость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 2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квартал 202</w:t>
      </w:r>
      <w:r>
        <w:rPr>
          <w:rFonts w:ascii="Times New Roman" w:eastAsia="Times New Roman" w:hAnsi="Times New Roman" w:cs="Times New Roman"/>
          <w:sz w:val="25"/>
          <w:szCs w:val="25"/>
        </w:rPr>
        <w:t>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года, срок пре</w:t>
      </w:r>
      <w:r>
        <w:rPr>
          <w:rFonts w:ascii="Times New Roman" w:eastAsia="Times New Roman" w:hAnsi="Times New Roman" w:cs="Times New Roman"/>
          <w:sz w:val="25"/>
          <w:szCs w:val="25"/>
        </w:rPr>
        <w:t>дст</w:t>
      </w:r>
      <w:r>
        <w:rPr>
          <w:rFonts w:ascii="Times New Roman" w:eastAsia="Times New Roman" w:hAnsi="Times New Roman" w:cs="Times New Roman"/>
          <w:sz w:val="25"/>
          <w:szCs w:val="25"/>
        </w:rPr>
        <w:t>авления кото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рой </w:t>
      </w:r>
      <w:r>
        <w:rPr>
          <w:rFonts w:ascii="Times New Roman" w:eastAsia="Times New Roman" w:hAnsi="Times New Roman" w:cs="Times New Roman"/>
          <w:sz w:val="25"/>
          <w:szCs w:val="25"/>
        </w:rPr>
        <w:t>установлен до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Style w:val="cat-UserDefinedgrp-11rplc-25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>, чем нарушил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пп</w:t>
      </w:r>
      <w:r>
        <w:rPr>
          <w:rFonts w:ascii="Times New Roman" w:eastAsia="Times New Roman" w:hAnsi="Times New Roman" w:cs="Times New Roman"/>
          <w:sz w:val="25"/>
          <w:szCs w:val="25"/>
        </w:rPr>
        <w:t>. 4 п. 1 ст. 23, п. 5 ст. 174 НК РФ</w:t>
      </w:r>
      <w:r>
        <w:rPr>
          <w:rFonts w:ascii="Times New Roman" w:eastAsia="Times New Roman" w:hAnsi="Times New Roman" w:cs="Times New Roman"/>
          <w:spacing w:val="3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Захарова А.Г.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извещенная о времени и месте рассмотрения дела надлежащим образом, а именно судебной повесткой, в судебное заседание не явилась, ходатайств об отложении рассмотрения дела не заявляла.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Захаровой А.Г.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доказ</w:t>
      </w:r>
      <w:r>
        <w:rPr>
          <w:rFonts w:ascii="Times New Roman" w:eastAsia="Times New Roman" w:hAnsi="Times New Roman" w:cs="Times New Roman"/>
          <w:sz w:val="25"/>
          <w:szCs w:val="25"/>
        </w:rPr>
        <w:t>ательство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Захаровой А.Г.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№ </w:t>
      </w:r>
      <w:r>
        <w:rPr>
          <w:rStyle w:val="cat-UserDefinedgrp-33rplc-30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справка об отсутствии декларации к установленному сроку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выписка из Единого государственного реестра юридических лиц.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силу п. 4 ч. 1 ст. 23 НК РФ налогоплательщики обязаны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Согласно п.4 ст.174 НК РФ уплата налога лицами, указанными в пункте 5 статьи 173 настоящего Кодекса, производится по итогам каждого налогового периода исходя из соответствующей реализации товаров (работ, услуг) за истекший налоговый период не позднее 25-го числа месяца, следующего за истекшим налоговым периодом.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п. 5 ст. 174 НК РФ налогоплательщики (в том числе являющиеся налоговыми агентами), а также лица, указанные в пункте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5 статьи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173 настоящего Кодекса, обязаны представить в налоговые органы по месту своего учета соответствующую налоговую декларацию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периодом, если иное не предусмотрено настоящей главой.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указанных обстоятельст</w:t>
      </w:r>
      <w:r>
        <w:rPr>
          <w:rFonts w:ascii="Times New Roman" w:eastAsia="Times New Roman" w:hAnsi="Times New Roman" w:cs="Times New Roman"/>
          <w:sz w:val="25"/>
          <w:szCs w:val="25"/>
        </w:rPr>
        <w:t>вах суд считает, что виновность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Захаровой А.Г.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совершении правонарушения материалами дела доказана, а </w:t>
      </w:r>
      <w:r>
        <w:rPr>
          <w:rFonts w:ascii="Times New Roman" w:eastAsia="Times New Roman" w:hAnsi="Times New Roman" w:cs="Times New Roman"/>
          <w:sz w:val="25"/>
          <w:szCs w:val="25"/>
        </w:rPr>
        <w:t>его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действия суд квалифицирует по ст. 15.5 КоАП РФ – нарушение установленных законодательством о налогах и сборах сроков предоставления налоговой декларации в налоговый орган по месту учета.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 обстоятельствам, отягчающим административную ответственность,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29.9-29.11 КоАП РФ, мировой судья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Захарову </w:t>
      </w:r>
      <w:r>
        <w:rPr>
          <w:rStyle w:val="cat-UserDefinedgrp-34rplc-33"/>
          <w:rFonts w:ascii="Times New Roman" w:eastAsia="Times New Roman" w:hAnsi="Times New Roman" w:cs="Times New Roman"/>
          <w:sz w:val="25"/>
          <w:szCs w:val="25"/>
        </w:rPr>
        <w:t>...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правонарушения, предусмотренного ст. 15.5 КоАП РФ,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и подвергнуть наказанию в виде административн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ого штрафа в сумме </w:t>
      </w:r>
      <w:r>
        <w:rPr>
          <w:rFonts w:ascii="Times New Roman" w:eastAsia="Times New Roman" w:hAnsi="Times New Roman" w:cs="Times New Roman"/>
          <w:sz w:val="25"/>
          <w:szCs w:val="25"/>
        </w:rPr>
        <w:t>3</w:t>
      </w:r>
      <w:r>
        <w:rPr>
          <w:rFonts w:ascii="Times New Roman" w:eastAsia="Times New Roman" w:hAnsi="Times New Roman" w:cs="Times New Roman"/>
          <w:sz w:val="25"/>
          <w:szCs w:val="25"/>
        </w:rPr>
        <w:t>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11601153010005140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0412365400675000962515120.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Квитанцию об уплате штрафа не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обходимо предоставить в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106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ул. Гагарина, д. 9, г. Сургута либо направить на электронный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адрес: Surgut12</w:t>
      </w:r>
      <w:r>
        <w:rPr>
          <w:rFonts w:ascii="Times New Roman" w:eastAsia="Times New Roman" w:hAnsi="Times New Roman" w:cs="Times New Roman"/>
          <w:sz w:val="25"/>
          <w:szCs w:val="25"/>
        </w:rPr>
        <w:t>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10 суток со дня вручения или получения копии постановления в Сургутский городской суд через мировую судью </w:t>
      </w:r>
      <w:r>
        <w:rPr>
          <w:rFonts w:ascii="Times New Roman" w:eastAsia="Times New Roman" w:hAnsi="Times New Roman" w:cs="Times New Roman"/>
          <w:sz w:val="25"/>
          <w:szCs w:val="25"/>
        </w:rPr>
        <w:t>судебного участка № 12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подпись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Style w:val="cat-UserDefinedgrp-35rplc-45"/>
          <w:rFonts w:ascii="Times New Roman" w:eastAsia="Times New Roman" w:hAnsi="Times New Roman" w:cs="Times New Roman"/>
          <w:sz w:val="25"/>
          <w:szCs w:val="25"/>
        </w:rPr>
        <w:t>...</w:t>
      </w:r>
    </w:p>
    <w:p>
      <w:pPr>
        <w:spacing w:before="0" w:after="0"/>
        <w:ind w:firstLine="567"/>
        <w:jc w:val="both"/>
        <w:rPr>
          <w:sz w:val="25"/>
          <w:szCs w:val="25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8">
    <w:name w:val="cat-UserDefined grp-31 rplc-8"/>
    <w:basedOn w:val="DefaultParagraphFont"/>
  </w:style>
  <w:style w:type="character" w:customStyle="1" w:styleId="cat-UserDefinedgrp-32rplc-19">
    <w:name w:val="cat-UserDefined grp-32 rplc-19"/>
    <w:basedOn w:val="DefaultParagraphFont"/>
  </w:style>
  <w:style w:type="character" w:customStyle="1" w:styleId="cat-UserDefinedgrp-10rplc-21">
    <w:name w:val="cat-UserDefined grp-10 rplc-21"/>
    <w:basedOn w:val="DefaultParagraphFont"/>
  </w:style>
  <w:style w:type="character" w:customStyle="1" w:styleId="cat-UserDefinedgrp-11rplc-25">
    <w:name w:val="cat-UserDefined grp-11 rplc-25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4rplc-33">
    <w:name w:val="cat-UserDefined grp-34 rplc-33"/>
    <w:basedOn w:val="DefaultParagraphFont"/>
  </w:style>
  <w:style w:type="character" w:customStyle="1" w:styleId="cat-UserDefinedgrp-35rplc-45">
    <w:name w:val="cat-UserDefined grp-35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