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86MS0026-01-2025-000430-58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05-0128/2601/2025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Гагарина, </w:t>
      </w:r>
      <w:r>
        <w:rPr>
          <w:rFonts w:ascii="Times New Roman" w:eastAsia="Times New Roman" w:hAnsi="Times New Roman" w:cs="Times New Roman"/>
          <w:sz w:val="27"/>
          <w:szCs w:val="27"/>
        </w:rPr>
        <w:t>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Исаева Арсена </w:t>
      </w:r>
      <w:r>
        <w:rPr>
          <w:rFonts w:ascii="Times New Roman" w:eastAsia="Times New Roman" w:hAnsi="Times New Roman" w:cs="Times New Roman"/>
          <w:sz w:val="27"/>
          <w:szCs w:val="27"/>
        </w:rPr>
        <w:t>Марсельевича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Тол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стого ул, д.24, кв.64, Сургут </w:t>
      </w:r>
      <w:r>
        <w:rPr>
          <w:rFonts w:ascii="Times New Roman" w:eastAsia="Times New Roman" w:hAnsi="Times New Roman" w:cs="Times New Roman"/>
          <w:sz w:val="27"/>
          <w:szCs w:val="27"/>
        </w:rPr>
        <w:t>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Исаев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Исаев А.М.,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2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</w:t>
      </w:r>
      <w:r>
        <w:rPr>
          <w:rFonts w:ascii="Times New Roman" w:eastAsia="Times New Roman" w:hAnsi="Times New Roman" w:cs="Times New Roman"/>
          <w:sz w:val="27"/>
          <w:szCs w:val="27"/>
        </w:rPr>
        <w:t>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карточкой операций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>;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А.М.; сведениями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 и 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Исаева Арсена </w:t>
      </w:r>
      <w:r>
        <w:rPr>
          <w:rFonts w:ascii="Times New Roman" w:eastAsia="Times New Roman" w:hAnsi="Times New Roman" w:cs="Times New Roman"/>
          <w:sz w:val="27"/>
          <w:szCs w:val="27"/>
        </w:rPr>
        <w:t>Марсельевича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0412365400265001282520183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