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927" w:rsidP="00CB1927">
      <w:pPr>
        <w:tabs>
          <w:tab w:val="right" w:pos="963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Дело №5-224-1103/2025</w:t>
      </w:r>
      <w:r>
        <w:rPr>
          <w:bCs/>
          <w:sz w:val="28"/>
          <w:szCs w:val="28"/>
        </w:rPr>
        <w:tab/>
        <w:t xml:space="preserve"> </w:t>
      </w:r>
    </w:p>
    <w:p w:rsidR="00CB1927" w:rsidP="00CB1927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0077-01-2025-001105-83</w:t>
      </w:r>
    </w:p>
    <w:p w:rsidR="00CB1927" w:rsidP="00611EBD">
      <w:pPr>
        <w:tabs>
          <w:tab w:val="center" w:pos="5173"/>
          <w:tab w:val="right" w:pos="9637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</w:p>
    <w:p w:rsidR="00CB1927" w:rsidP="00CB1927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№5-224-1103/2025</w:t>
      </w:r>
    </w:p>
    <w:p w:rsidR="00CB1927" w:rsidP="00CB192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6E38CE" w:rsidP="006E38CE">
      <w:pPr>
        <w:rPr>
          <w:sz w:val="28"/>
          <w:szCs w:val="28"/>
        </w:rPr>
      </w:pPr>
    </w:p>
    <w:p w:rsidR="00CB1927" w:rsidP="006E38C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72CE8">
        <w:rPr>
          <w:sz w:val="28"/>
          <w:szCs w:val="28"/>
        </w:rPr>
        <w:t>7</w:t>
      </w:r>
      <w:r w:rsidR="006D54DC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6E38C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г. Советский</w:t>
      </w:r>
    </w:p>
    <w:p w:rsidR="00A9722C" w:rsidP="00A9722C">
      <w:pPr>
        <w:ind w:firstLine="708"/>
        <w:rPr>
          <w:sz w:val="28"/>
          <w:szCs w:val="28"/>
        </w:rPr>
      </w:pPr>
    </w:p>
    <w:p w:rsidR="00A9722C" w:rsidP="00A9722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постановления объявлена 15 апреля 2025 года. </w:t>
      </w:r>
    </w:p>
    <w:p w:rsidR="00CB1927" w:rsidP="00CB1927">
      <w:pPr>
        <w:ind w:firstLine="708"/>
        <w:jc w:val="both"/>
        <w:rPr>
          <w:sz w:val="28"/>
          <w:szCs w:val="28"/>
        </w:rPr>
      </w:pPr>
    </w:p>
    <w:p w:rsidR="00DC6218" w:rsidP="00CB19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 находящийся по адресу: ул. Ярославская, 2А г. Советский Ханты-Мансийского автономного округа – Югры,</w:t>
      </w:r>
    </w:p>
    <w:p w:rsidR="00DC6218" w:rsidP="00DC621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участием Касаткина Ю.А., его защитника </w:t>
      </w:r>
      <w:r>
        <w:rPr>
          <w:sz w:val="28"/>
          <w:szCs w:val="28"/>
        </w:rPr>
        <w:t>Суменко</w:t>
      </w:r>
      <w:r>
        <w:rPr>
          <w:sz w:val="28"/>
          <w:szCs w:val="28"/>
        </w:rPr>
        <w:t xml:space="preserve"> А.В.,</w:t>
      </w:r>
    </w:p>
    <w:p w:rsidR="00CB1927" w:rsidP="00DC62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ч. 5 ст. 12.15 Кодекса Российской Федерации об административных правонарушениях в отношении</w:t>
      </w:r>
    </w:p>
    <w:p w:rsidR="00CB1927" w:rsidP="00CB1927">
      <w:pPr>
        <w:ind w:left="851"/>
        <w:jc w:val="both"/>
        <w:rPr>
          <w:sz w:val="28"/>
          <w:szCs w:val="28"/>
        </w:rPr>
      </w:pPr>
    </w:p>
    <w:p w:rsidR="00CB1927" w:rsidP="00CB1927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Касаткина </w:t>
      </w:r>
      <w:r w:rsidR="00A61D13">
        <w:rPr>
          <w:sz w:val="28"/>
          <w:szCs w:val="28"/>
        </w:rPr>
        <w:t>ЮА</w:t>
      </w:r>
      <w:r>
        <w:rPr>
          <w:sz w:val="28"/>
          <w:szCs w:val="28"/>
        </w:rPr>
        <w:t xml:space="preserve">, </w:t>
      </w:r>
      <w:r w:rsidR="00A61D13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A61D13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A61D13">
        <w:rPr>
          <w:sz w:val="28"/>
          <w:szCs w:val="28"/>
        </w:rPr>
        <w:t>*</w:t>
      </w:r>
      <w:r>
        <w:rPr>
          <w:sz w:val="28"/>
          <w:szCs w:val="28"/>
        </w:rPr>
        <w:t xml:space="preserve">, зарегистрированного и проживающего </w:t>
      </w:r>
      <w:r w:rsidR="00A61D13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1B4A7F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1B4A7F" w:rsidP="0061692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616920" w:rsidP="0061692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 марта 2025 года в 13 часов 27 минут на </w:t>
      </w:r>
      <w:r w:rsidR="00A61D1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Касаткин Ю.А.</w:t>
      </w:r>
      <w:r w:rsidR="00F3308E">
        <w:rPr>
          <w:color w:val="000000"/>
          <w:sz w:val="28"/>
          <w:szCs w:val="28"/>
        </w:rPr>
        <w:t>,</w:t>
      </w:r>
      <w:r w:rsidR="00403FB7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 xml:space="preserve">управляя автомобилем марки </w:t>
      </w:r>
      <w:r>
        <w:rPr>
          <w:color w:val="000000"/>
          <w:sz w:val="28"/>
          <w:szCs w:val="28"/>
        </w:rPr>
        <w:t>«</w:t>
      </w:r>
      <w:r w:rsidR="00A61D1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A61D13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 w:rsidR="00403FB7">
        <w:rPr>
          <w:color w:val="000000"/>
          <w:sz w:val="28"/>
          <w:szCs w:val="28"/>
        </w:rPr>
        <w:t xml:space="preserve">в нарушение </w:t>
      </w:r>
      <w:r w:rsidRPr="00381F73" w:rsidR="00403FB7">
        <w:rPr>
          <w:color w:val="000000"/>
          <w:sz w:val="28"/>
          <w:szCs w:val="28"/>
        </w:rPr>
        <w:t xml:space="preserve">п. 1.3 Правил дорожного движения </w:t>
      </w:r>
      <w:r w:rsidR="00403FB7">
        <w:rPr>
          <w:color w:val="000000"/>
          <w:sz w:val="28"/>
          <w:szCs w:val="28"/>
        </w:rPr>
        <w:t>Российской Федерации с</w:t>
      </w:r>
      <w:r w:rsidRPr="00381F73" w:rsidR="00F70BBE">
        <w:rPr>
          <w:color w:val="000000"/>
          <w:sz w:val="28"/>
          <w:szCs w:val="28"/>
        </w:rPr>
        <w:t xml:space="preserve">овершил обгон </w:t>
      </w:r>
      <w:r w:rsidR="00BE3445">
        <w:rPr>
          <w:color w:val="000000"/>
          <w:sz w:val="28"/>
          <w:szCs w:val="28"/>
        </w:rPr>
        <w:t xml:space="preserve">попутно движущегося </w:t>
      </w:r>
      <w:r w:rsidRPr="00381F73" w:rsidR="00F70BBE">
        <w:rPr>
          <w:color w:val="000000"/>
          <w:sz w:val="28"/>
          <w:szCs w:val="28"/>
        </w:rPr>
        <w:t>транспортного средства, в зоне действия дорожного знака 3.20 «Обгон запрещен»,</w:t>
      </w:r>
      <w:r w:rsidR="00403FB7">
        <w:rPr>
          <w:color w:val="000000"/>
          <w:sz w:val="28"/>
          <w:szCs w:val="28"/>
        </w:rPr>
        <w:t xml:space="preserve"> с выездом</w:t>
      </w:r>
      <w:r w:rsidRPr="00381F73" w:rsidR="00F70BBE">
        <w:rPr>
          <w:color w:val="000000"/>
          <w:sz w:val="28"/>
          <w:szCs w:val="28"/>
        </w:rPr>
        <w:t xml:space="preserve"> на полосу, предназначенную для встречного движения</w:t>
      </w:r>
      <w:r w:rsidR="00403FB7">
        <w:rPr>
          <w:color w:val="000000"/>
          <w:sz w:val="28"/>
          <w:szCs w:val="28"/>
        </w:rPr>
        <w:t>, п</w:t>
      </w:r>
      <w:r w:rsidRPr="00381F73" w:rsidR="00F70BBE">
        <w:rPr>
          <w:color w:val="000000"/>
          <w:sz w:val="28"/>
          <w:szCs w:val="28"/>
        </w:rPr>
        <w:t>овторно соверши</w:t>
      </w:r>
      <w:r w:rsidR="00403FB7">
        <w:rPr>
          <w:color w:val="000000"/>
          <w:sz w:val="28"/>
          <w:szCs w:val="28"/>
        </w:rPr>
        <w:t xml:space="preserve">в </w:t>
      </w:r>
      <w:r w:rsidRPr="00381F73" w:rsidR="00F70BBE">
        <w:rPr>
          <w:color w:val="000000"/>
          <w:sz w:val="28"/>
          <w:szCs w:val="28"/>
        </w:rPr>
        <w:t>административно</w:t>
      </w:r>
      <w:r w:rsidR="00403FB7">
        <w:rPr>
          <w:color w:val="000000"/>
          <w:sz w:val="28"/>
          <w:szCs w:val="28"/>
        </w:rPr>
        <w:t>е</w:t>
      </w:r>
      <w:r w:rsidRPr="00381F73" w:rsidR="00F70BBE">
        <w:rPr>
          <w:color w:val="000000"/>
          <w:sz w:val="28"/>
          <w:szCs w:val="28"/>
        </w:rPr>
        <w:t xml:space="preserve"> правонарушени</w:t>
      </w:r>
      <w:r w:rsidR="00403FB7">
        <w:rPr>
          <w:color w:val="000000"/>
          <w:sz w:val="28"/>
          <w:szCs w:val="28"/>
        </w:rPr>
        <w:t>е</w:t>
      </w:r>
      <w:r w:rsidRPr="00381F73" w:rsidR="00F70BBE">
        <w:rPr>
          <w:color w:val="000000"/>
          <w:sz w:val="28"/>
          <w:szCs w:val="28"/>
        </w:rPr>
        <w:t>, предусмотренно</w:t>
      </w:r>
      <w:r w:rsidR="00403FB7">
        <w:rPr>
          <w:color w:val="000000"/>
          <w:sz w:val="28"/>
          <w:szCs w:val="28"/>
        </w:rPr>
        <w:t xml:space="preserve">е ч. 4 </w:t>
      </w:r>
      <w:r w:rsidRPr="00381F73" w:rsidR="00F70BBE">
        <w:rPr>
          <w:color w:val="000000"/>
          <w:sz w:val="28"/>
          <w:szCs w:val="28"/>
        </w:rPr>
        <w:t xml:space="preserve">ст. 12.15 </w:t>
      </w:r>
      <w:r w:rsidR="006673D1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381F73" w:rsidR="00F70BBE">
        <w:rPr>
          <w:color w:val="000000"/>
          <w:sz w:val="28"/>
          <w:szCs w:val="28"/>
        </w:rPr>
        <w:t>, то есть</w:t>
      </w:r>
      <w:r w:rsidR="00403FB7">
        <w:rPr>
          <w:color w:val="000000"/>
          <w:sz w:val="28"/>
          <w:szCs w:val="28"/>
        </w:rPr>
        <w:t xml:space="preserve"> совершил административное правонарушение, предусмотренное </w:t>
      </w:r>
      <w:r w:rsidRPr="00381F73" w:rsidR="00F70BBE">
        <w:rPr>
          <w:color w:val="000000"/>
          <w:sz w:val="28"/>
          <w:szCs w:val="28"/>
        </w:rPr>
        <w:t>ч. 5 ст. 12.15 Кодекса Российской Федерации об административных правонарушениях.</w:t>
      </w:r>
    </w:p>
    <w:p w:rsidR="00B20972" w:rsidP="00B20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Касаткин Ю.А</w:t>
      </w:r>
      <w:r>
        <w:rPr>
          <w:sz w:val="28"/>
          <w:szCs w:val="28"/>
        </w:rPr>
        <w:t>. вину в совершении административного правонарушения не признал, пояснил, что совершил обгон грузового транспортного средства на прямой до поворота</w:t>
      </w:r>
      <w:r w:rsidR="006B2F7C">
        <w:rPr>
          <w:sz w:val="28"/>
          <w:szCs w:val="28"/>
        </w:rPr>
        <w:t xml:space="preserve"> и до начала действия дорожного знака «обгон запрещен»</w:t>
      </w:r>
      <w:r>
        <w:rPr>
          <w:sz w:val="28"/>
          <w:szCs w:val="28"/>
        </w:rPr>
        <w:t>, впоследствии его обгоняли другие транспортные средства.</w:t>
      </w:r>
      <w:r w:rsidR="00980B0E">
        <w:rPr>
          <w:sz w:val="28"/>
          <w:szCs w:val="28"/>
        </w:rPr>
        <w:t xml:space="preserve"> Его остановили сотрудники ДПС, так как он ехал последним в колонне</w:t>
      </w:r>
      <w:r w:rsidR="00A700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E653E">
        <w:rPr>
          <w:sz w:val="28"/>
          <w:szCs w:val="28"/>
        </w:rPr>
        <w:t>Схему</w:t>
      </w:r>
      <w:r w:rsidRPr="003E653E" w:rsidR="003E653E">
        <w:rPr>
          <w:color w:val="000000"/>
          <w:sz w:val="28"/>
          <w:szCs w:val="28"/>
        </w:rPr>
        <w:t xml:space="preserve"> </w:t>
      </w:r>
      <w:r w:rsidR="003E653E">
        <w:rPr>
          <w:color w:val="000000"/>
          <w:sz w:val="28"/>
          <w:szCs w:val="28"/>
        </w:rPr>
        <w:t>дорожно-транспортного происшествия</w:t>
      </w:r>
      <w:r w:rsidR="003E653E">
        <w:rPr>
          <w:sz w:val="28"/>
          <w:szCs w:val="28"/>
        </w:rPr>
        <w:t xml:space="preserve"> подписал, так как на ней была изображена прямая проезжая часть, в протоколе указал, что не заметил знак, так как в тот момент действительно полагал, что знак не заметил, одна</w:t>
      </w:r>
      <w:r w:rsidR="00F373E9">
        <w:rPr>
          <w:sz w:val="28"/>
          <w:szCs w:val="28"/>
        </w:rPr>
        <w:t>ко</w:t>
      </w:r>
      <w:r w:rsidR="003E653E">
        <w:rPr>
          <w:sz w:val="28"/>
          <w:szCs w:val="28"/>
        </w:rPr>
        <w:t xml:space="preserve"> после просмотр</w:t>
      </w:r>
      <w:r w:rsidR="00F373E9">
        <w:rPr>
          <w:sz w:val="28"/>
          <w:szCs w:val="28"/>
        </w:rPr>
        <w:t>а</w:t>
      </w:r>
      <w:r w:rsidR="003E653E">
        <w:rPr>
          <w:sz w:val="28"/>
          <w:szCs w:val="28"/>
        </w:rPr>
        <w:t xml:space="preserve"> видеозаписи понял, что совершил обгон грузового транспортного средства до начала действия</w:t>
      </w:r>
      <w:r w:rsidR="006B2F7C">
        <w:rPr>
          <w:sz w:val="28"/>
          <w:szCs w:val="28"/>
        </w:rPr>
        <w:t xml:space="preserve"> дорожного</w:t>
      </w:r>
      <w:r w:rsidR="003E653E">
        <w:rPr>
          <w:sz w:val="28"/>
          <w:szCs w:val="28"/>
        </w:rPr>
        <w:t xml:space="preserve"> знака</w:t>
      </w:r>
      <w:r w:rsidR="006B2F7C">
        <w:rPr>
          <w:sz w:val="28"/>
          <w:szCs w:val="28"/>
        </w:rPr>
        <w:t xml:space="preserve"> «обгон запрещен»</w:t>
      </w:r>
      <w:r w:rsidR="003E653E">
        <w:rPr>
          <w:sz w:val="28"/>
          <w:szCs w:val="28"/>
        </w:rPr>
        <w:t>.</w:t>
      </w:r>
    </w:p>
    <w:p w:rsidR="00B20972" w:rsidP="00675D88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Защитник </w:t>
      </w:r>
      <w:r w:rsidR="00E6345C">
        <w:rPr>
          <w:color w:val="000000"/>
          <w:sz w:val="28"/>
          <w:szCs w:val="28"/>
        </w:rPr>
        <w:t>Касаткина Ю.А</w:t>
      </w:r>
      <w:r>
        <w:rPr>
          <w:color w:val="000000"/>
          <w:sz w:val="28"/>
          <w:szCs w:val="28"/>
        </w:rPr>
        <w:t xml:space="preserve">. – </w:t>
      </w:r>
      <w:r w:rsidR="00E6345C">
        <w:rPr>
          <w:color w:val="000000"/>
          <w:sz w:val="28"/>
          <w:szCs w:val="28"/>
        </w:rPr>
        <w:t>Суменко</w:t>
      </w:r>
      <w:r w:rsidR="00E6345C">
        <w:rPr>
          <w:color w:val="000000"/>
          <w:sz w:val="28"/>
          <w:szCs w:val="28"/>
        </w:rPr>
        <w:t xml:space="preserve"> А.В</w:t>
      </w:r>
      <w:r>
        <w:rPr>
          <w:color w:val="000000"/>
          <w:sz w:val="28"/>
          <w:szCs w:val="28"/>
        </w:rPr>
        <w:t xml:space="preserve">. в судебном заседании </w:t>
      </w:r>
      <w:r w:rsidR="003A1229">
        <w:rPr>
          <w:color w:val="000000"/>
          <w:sz w:val="28"/>
          <w:szCs w:val="28"/>
        </w:rPr>
        <w:t>указал</w:t>
      </w:r>
      <w:r w:rsidR="002158C0">
        <w:rPr>
          <w:color w:val="000000"/>
          <w:sz w:val="28"/>
          <w:szCs w:val="28"/>
        </w:rPr>
        <w:t xml:space="preserve"> на то</w:t>
      </w:r>
      <w:r w:rsidR="00FA67D9">
        <w:rPr>
          <w:color w:val="000000"/>
          <w:sz w:val="28"/>
          <w:szCs w:val="28"/>
        </w:rPr>
        <w:t xml:space="preserve">, что протокол об </w:t>
      </w:r>
      <w:r w:rsidR="002158C0">
        <w:rPr>
          <w:color w:val="000000"/>
          <w:sz w:val="28"/>
          <w:szCs w:val="28"/>
        </w:rPr>
        <w:t>административном</w:t>
      </w:r>
      <w:r w:rsidR="00FA67D9">
        <w:rPr>
          <w:color w:val="000000"/>
          <w:sz w:val="28"/>
          <w:szCs w:val="28"/>
        </w:rPr>
        <w:t xml:space="preserve"> правонарушении составлен в отношении Касаткина Ю.А. необоснованно, его вина не подтверждается материалами дела</w:t>
      </w:r>
      <w:r w:rsidR="002158C0">
        <w:rPr>
          <w:color w:val="000000"/>
          <w:sz w:val="28"/>
          <w:szCs w:val="28"/>
        </w:rPr>
        <w:t>. Пояснил</w:t>
      </w:r>
      <w:r w:rsidR="003A1229">
        <w:rPr>
          <w:color w:val="000000"/>
          <w:sz w:val="28"/>
          <w:szCs w:val="28"/>
        </w:rPr>
        <w:t xml:space="preserve">, что на схеме </w:t>
      </w:r>
      <w:r w:rsidR="00E722AC">
        <w:rPr>
          <w:sz w:val="28"/>
          <w:szCs w:val="28"/>
        </w:rPr>
        <w:t>места совершения административного правонарушения</w:t>
      </w:r>
      <w:r w:rsidR="00E722AC">
        <w:rPr>
          <w:color w:val="000000"/>
          <w:sz w:val="28"/>
          <w:szCs w:val="28"/>
        </w:rPr>
        <w:t xml:space="preserve"> </w:t>
      </w:r>
      <w:r w:rsidR="003A1229">
        <w:rPr>
          <w:color w:val="000000"/>
          <w:sz w:val="28"/>
          <w:szCs w:val="28"/>
        </w:rPr>
        <w:t xml:space="preserve">от </w:t>
      </w:r>
      <w:r w:rsidR="003A1229">
        <w:rPr>
          <w:color w:val="000000"/>
          <w:sz w:val="28"/>
          <w:szCs w:val="28"/>
        </w:rPr>
        <w:t>19 марта 2025 года отсутствует знак поворота</w:t>
      </w:r>
      <w:r w:rsidR="00082C1D">
        <w:rPr>
          <w:color w:val="000000"/>
          <w:sz w:val="28"/>
          <w:szCs w:val="28"/>
        </w:rPr>
        <w:t>, изображена прямая проезжая часть, в то время как Касаткину Ю.А. вменяется обгон на повороте проезжей части</w:t>
      </w:r>
      <w:r w:rsidR="00006297">
        <w:rPr>
          <w:color w:val="000000"/>
          <w:sz w:val="28"/>
          <w:szCs w:val="28"/>
        </w:rPr>
        <w:t>. У</w:t>
      </w:r>
      <w:r w:rsidR="00082C1D">
        <w:rPr>
          <w:color w:val="000000"/>
          <w:sz w:val="28"/>
          <w:szCs w:val="28"/>
        </w:rPr>
        <w:t>казал на исправления в да</w:t>
      </w:r>
      <w:r w:rsidR="003B408A">
        <w:rPr>
          <w:color w:val="000000"/>
          <w:sz w:val="28"/>
          <w:szCs w:val="28"/>
        </w:rPr>
        <w:t xml:space="preserve">те объяснения </w:t>
      </w:r>
      <w:r w:rsidR="00A61D13">
        <w:rPr>
          <w:color w:val="000000"/>
          <w:sz w:val="28"/>
          <w:szCs w:val="28"/>
        </w:rPr>
        <w:t>*</w:t>
      </w:r>
      <w:r w:rsidR="003B408A">
        <w:rPr>
          <w:color w:val="000000"/>
          <w:sz w:val="28"/>
          <w:szCs w:val="28"/>
        </w:rPr>
        <w:t xml:space="preserve"> Р.Н</w:t>
      </w:r>
      <w:r w:rsidR="00F17DBF">
        <w:rPr>
          <w:color w:val="000000"/>
          <w:sz w:val="28"/>
          <w:szCs w:val="28"/>
        </w:rPr>
        <w:t>.</w:t>
      </w:r>
      <w:r w:rsidR="00A700FA">
        <w:rPr>
          <w:color w:val="000000"/>
          <w:sz w:val="28"/>
          <w:szCs w:val="28"/>
        </w:rPr>
        <w:t xml:space="preserve">, а также то, что указанное </w:t>
      </w:r>
      <w:r w:rsidR="00006297">
        <w:rPr>
          <w:color w:val="000000"/>
          <w:sz w:val="28"/>
          <w:szCs w:val="28"/>
        </w:rPr>
        <w:t>исправление</w:t>
      </w:r>
      <w:r w:rsidR="00A700FA">
        <w:rPr>
          <w:color w:val="000000"/>
          <w:sz w:val="28"/>
          <w:szCs w:val="28"/>
        </w:rPr>
        <w:t xml:space="preserve"> никем не утверждено, просил исключить схему </w:t>
      </w:r>
      <w:r w:rsidR="009B739C">
        <w:rPr>
          <w:sz w:val="28"/>
          <w:szCs w:val="28"/>
        </w:rPr>
        <w:t>места совершения административного правонарушения</w:t>
      </w:r>
      <w:r w:rsidR="00A700FA">
        <w:rPr>
          <w:color w:val="000000"/>
          <w:sz w:val="28"/>
          <w:szCs w:val="28"/>
        </w:rPr>
        <w:t xml:space="preserve"> </w:t>
      </w:r>
      <w:r w:rsidR="009B739C">
        <w:rPr>
          <w:color w:val="000000"/>
          <w:sz w:val="28"/>
          <w:szCs w:val="28"/>
        </w:rPr>
        <w:t xml:space="preserve">и объяснения </w:t>
      </w:r>
      <w:r w:rsidR="00A61D13">
        <w:rPr>
          <w:color w:val="000000"/>
          <w:sz w:val="28"/>
          <w:szCs w:val="28"/>
        </w:rPr>
        <w:t>*</w:t>
      </w:r>
      <w:r w:rsidR="009B739C">
        <w:rPr>
          <w:color w:val="000000"/>
          <w:sz w:val="28"/>
          <w:szCs w:val="28"/>
        </w:rPr>
        <w:t xml:space="preserve"> Р.Н</w:t>
      </w:r>
      <w:r w:rsidR="00A700FA">
        <w:rPr>
          <w:color w:val="000000"/>
          <w:sz w:val="28"/>
          <w:szCs w:val="28"/>
        </w:rPr>
        <w:t xml:space="preserve">. из числа </w:t>
      </w:r>
      <w:r w:rsidR="00182384">
        <w:rPr>
          <w:color w:val="000000"/>
          <w:sz w:val="28"/>
          <w:szCs w:val="28"/>
        </w:rPr>
        <w:t>доказательств</w:t>
      </w:r>
      <w:r w:rsidR="00A700FA">
        <w:rPr>
          <w:color w:val="000000"/>
          <w:sz w:val="28"/>
          <w:szCs w:val="28"/>
        </w:rPr>
        <w:t xml:space="preserve"> по делу.</w:t>
      </w:r>
      <w:r w:rsidR="00F17DBF">
        <w:rPr>
          <w:color w:val="000000"/>
          <w:sz w:val="28"/>
          <w:szCs w:val="28"/>
        </w:rPr>
        <w:t xml:space="preserve"> Полагал, что Касаткин Ю.А. совершил обгон </w:t>
      </w:r>
      <w:r w:rsidR="00FA67D9">
        <w:rPr>
          <w:sz w:val="28"/>
          <w:szCs w:val="28"/>
        </w:rPr>
        <w:t>грузового транспортного средства</w:t>
      </w:r>
      <w:r w:rsidR="00FA67D9">
        <w:rPr>
          <w:color w:val="000000"/>
          <w:sz w:val="28"/>
          <w:szCs w:val="28"/>
        </w:rPr>
        <w:t xml:space="preserve"> на прямой </w:t>
      </w:r>
      <w:r w:rsidR="00D85001">
        <w:rPr>
          <w:color w:val="000000"/>
          <w:sz w:val="28"/>
          <w:szCs w:val="28"/>
        </w:rPr>
        <w:t xml:space="preserve">до знака 3.20 </w:t>
      </w:r>
      <w:r w:rsidR="00D85001">
        <w:rPr>
          <w:sz w:val="28"/>
          <w:szCs w:val="28"/>
        </w:rPr>
        <w:t>«Обгон запрещен», а на видео</w:t>
      </w:r>
      <w:r w:rsidR="00ED282D">
        <w:rPr>
          <w:sz w:val="28"/>
          <w:szCs w:val="28"/>
        </w:rPr>
        <w:t xml:space="preserve">записи, представленной в материалах дела, </w:t>
      </w:r>
      <w:r w:rsidR="00D85001">
        <w:rPr>
          <w:sz w:val="28"/>
          <w:szCs w:val="28"/>
        </w:rPr>
        <w:t>зафиксировано иное транспортное средство, которое впоследствии совершило об</w:t>
      </w:r>
      <w:r w:rsidR="00ED282D">
        <w:rPr>
          <w:sz w:val="28"/>
          <w:szCs w:val="28"/>
        </w:rPr>
        <w:t>гон</w:t>
      </w:r>
      <w:r w:rsidR="00D85001">
        <w:rPr>
          <w:sz w:val="28"/>
          <w:szCs w:val="28"/>
        </w:rPr>
        <w:t xml:space="preserve"> автомобиля Касаткина Ю.А.</w:t>
      </w:r>
      <w:r w:rsidR="003A1229">
        <w:rPr>
          <w:color w:val="000000"/>
          <w:sz w:val="28"/>
          <w:szCs w:val="28"/>
        </w:rPr>
        <w:t xml:space="preserve"> </w:t>
      </w:r>
    </w:p>
    <w:p w:rsidR="00B6685A" w:rsidRPr="00381F73" w:rsidP="00B668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381F73">
        <w:rPr>
          <w:rFonts w:eastAsia="Calibri"/>
          <w:sz w:val="28"/>
          <w:szCs w:val="28"/>
          <w:lang w:eastAsia="en-US"/>
        </w:rPr>
        <w:t xml:space="preserve">сследовав представленные материалы дела, </w:t>
      </w:r>
      <w:r w:rsidR="00E6345C">
        <w:rPr>
          <w:rFonts w:eastAsia="Calibri"/>
          <w:sz w:val="28"/>
          <w:szCs w:val="28"/>
          <w:lang w:eastAsia="en-US"/>
        </w:rPr>
        <w:t xml:space="preserve">заслушав </w:t>
      </w:r>
      <w:r w:rsidR="003866C2">
        <w:rPr>
          <w:rFonts w:eastAsia="Calibri"/>
          <w:sz w:val="28"/>
          <w:szCs w:val="28"/>
          <w:lang w:eastAsia="en-US"/>
        </w:rPr>
        <w:t xml:space="preserve">Касаткина Ю.А., его </w:t>
      </w:r>
      <w:r w:rsidR="00E6345C">
        <w:rPr>
          <w:rFonts w:eastAsia="Calibri"/>
          <w:sz w:val="28"/>
          <w:szCs w:val="28"/>
          <w:lang w:eastAsia="en-US"/>
        </w:rPr>
        <w:t xml:space="preserve">защитника </w:t>
      </w:r>
      <w:r w:rsidR="00E6345C">
        <w:rPr>
          <w:rFonts w:eastAsia="Calibri"/>
          <w:sz w:val="28"/>
          <w:szCs w:val="28"/>
          <w:lang w:eastAsia="en-US"/>
        </w:rPr>
        <w:t>Суменко</w:t>
      </w:r>
      <w:r w:rsidR="00E6345C">
        <w:rPr>
          <w:rFonts w:eastAsia="Calibri"/>
          <w:sz w:val="28"/>
          <w:szCs w:val="28"/>
          <w:lang w:eastAsia="en-US"/>
        </w:rPr>
        <w:t xml:space="preserve"> А.В.,</w:t>
      </w:r>
      <w:r w:rsidR="003866C2">
        <w:rPr>
          <w:rFonts w:eastAsia="Calibri"/>
          <w:sz w:val="28"/>
          <w:szCs w:val="28"/>
          <w:lang w:eastAsia="en-US"/>
        </w:rPr>
        <w:t xml:space="preserve">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</w:p>
    <w:p w:rsidR="00C97959" w:rsidP="00C9795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5 ст. 12.15 Кодекса Российской Федерации об административных правонарушениях административно-противоправным и наказуемым признается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C97959" w:rsidRPr="006D1F90" w:rsidP="006D1F9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D1F90">
        <w:rPr>
          <w:color w:val="000000"/>
          <w:sz w:val="28"/>
          <w:szCs w:val="28"/>
        </w:rPr>
        <w:t xml:space="preserve">Согласно ч. 4 ст. 12.15 Кодекса Российской Федерации об административных правонарушениях административным правонарушением признается выезд в нарушение Правил дорожного движения на полосу, предназначенную для встречного движения, за исключением случаев, предусмотренных частью 3 указанной статьи. </w:t>
      </w:r>
    </w:p>
    <w:p w:rsidR="00DA427D" w:rsidP="00DA42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силу п. 1.3. Правил дорожного движения </w:t>
      </w:r>
      <w:r w:rsidR="0051620D"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>, утвержденных Постановлением Совета Министров - Правительства РФ от 23 октября 1993 г. №1090</w:t>
      </w:r>
      <w:r w:rsidR="0051620D">
        <w:rPr>
          <w:color w:val="000000"/>
          <w:sz w:val="28"/>
          <w:szCs w:val="28"/>
        </w:rPr>
        <w:t>,</w:t>
      </w:r>
      <w:r w:rsidRPr="00381F73">
        <w:rPr>
          <w:color w:val="000000"/>
          <w:sz w:val="28"/>
          <w:szCs w:val="28"/>
        </w:rPr>
        <w:t xml:space="preserve"> участники дорожного движения обязаны</w:t>
      </w:r>
      <w:r w:rsidR="0051620D">
        <w:rPr>
          <w:color w:val="000000"/>
          <w:sz w:val="28"/>
          <w:szCs w:val="28"/>
        </w:rPr>
        <w:t>, в частности,</w:t>
      </w:r>
      <w:r w:rsidRPr="00381F73">
        <w:rPr>
          <w:color w:val="000000"/>
          <w:sz w:val="28"/>
          <w:szCs w:val="28"/>
        </w:rPr>
        <w:t xml:space="preserve"> знать и соблюдать относящиеся к ним требования Правил, сигналов </w:t>
      </w:r>
      <w:r w:rsidR="0051620D">
        <w:rPr>
          <w:color w:val="000000"/>
          <w:sz w:val="28"/>
          <w:szCs w:val="28"/>
        </w:rPr>
        <w:t>светофоров, знаков и разметки</w:t>
      </w:r>
      <w:r w:rsidRPr="00381F73">
        <w:rPr>
          <w:color w:val="000000"/>
          <w:sz w:val="28"/>
          <w:szCs w:val="28"/>
        </w:rPr>
        <w:t>.</w:t>
      </w:r>
    </w:p>
    <w:p w:rsidR="0051620D" w:rsidP="0051620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616920" w:rsidRPr="00381F73" w:rsidP="00DA42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 w:rsidRPr="00381F73">
        <w:rPr>
          <w:color w:val="000000"/>
          <w:sz w:val="28"/>
          <w:szCs w:val="28"/>
        </w:rPr>
        <w:t>»</w:t>
      </w:r>
      <w:r w:rsidRPr="00381F73">
        <w:rPr>
          <w:color w:val="000000"/>
          <w:sz w:val="28"/>
          <w:szCs w:val="28"/>
        </w:rPr>
        <w:t xml:space="preserve"> в зоне его действия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CB1927">
        <w:rPr>
          <w:color w:val="000000"/>
          <w:sz w:val="28"/>
          <w:szCs w:val="28"/>
        </w:rPr>
        <w:t>Касаткина Ю.А.</w:t>
      </w:r>
      <w:r w:rsidRPr="00381F73" w:rsidR="00940E3D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7E3B47" w:rsidP="007E3B47">
      <w:pPr>
        <w:ind w:firstLine="709"/>
        <w:jc w:val="both"/>
        <w:rPr>
          <w:color w:val="000000"/>
          <w:sz w:val="28"/>
          <w:szCs w:val="28"/>
        </w:rPr>
      </w:pPr>
      <w:r w:rsidRPr="00381F73">
        <w:rPr>
          <w:rFonts w:eastAsia="Calibri"/>
          <w:sz w:val="28"/>
          <w:szCs w:val="28"/>
          <w:lang w:eastAsia="en-US"/>
        </w:rPr>
        <w:t xml:space="preserve">- </w:t>
      </w:r>
      <w:r w:rsidRPr="00381F73" w:rsidR="00B15D3F">
        <w:rPr>
          <w:sz w:val="28"/>
          <w:szCs w:val="28"/>
        </w:rPr>
        <w:t>протоколом об админ</w:t>
      </w:r>
      <w:r w:rsidRPr="00381F73" w:rsidR="00803E47">
        <w:rPr>
          <w:sz w:val="28"/>
          <w:szCs w:val="28"/>
        </w:rPr>
        <w:t xml:space="preserve">истративном </w:t>
      </w:r>
      <w:r w:rsidRPr="00381F73" w:rsidR="00B82FCF">
        <w:rPr>
          <w:sz w:val="28"/>
          <w:szCs w:val="28"/>
        </w:rPr>
        <w:t>правонарушении</w:t>
      </w:r>
      <w:r w:rsidRPr="00381F73" w:rsidR="00085210">
        <w:rPr>
          <w:sz w:val="28"/>
          <w:szCs w:val="28"/>
        </w:rPr>
        <w:t xml:space="preserve"> 86 </w:t>
      </w:r>
      <w:r w:rsidR="00C97959">
        <w:rPr>
          <w:sz w:val="28"/>
          <w:szCs w:val="28"/>
        </w:rPr>
        <w:t>ХМ</w:t>
      </w:r>
      <w:r w:rsidRPr="00381F73" w:rsidR="00085210">
        <w:rPr>
          <w:sz w:val="28"/>
          <w:szCs w:val="28"/>
        </w:rPr>
        <w:t xml:space="preserve"> </w:t>
      </w:r>
      <w:r w:rsidR="00CB1927">
        <w:rPr>
          <w:sz w:val="28"/>
          <w:szCs w:val="28"/>
        </w:rPr>
        <w:t>670055</w:t>
      </w:r>
      <w:r w:rsidR="00E8190C">
        <w:rPr>
          <w:sz w:val="28"/>
          <w:szCs w:val="28"/>
        </w:rPr>
        <w:t xml:space="preserve"> </w:t>
      </w:r>
      <w:r w:rsidRPr="00381F73" w:rsidR="00B82FCF">
        <w:rPr>
          <w:sz w:val="28"/>
          <w:szCs w:val="28"/>
        </w:rPr>
        <w:t xml:space="preserve">от </w:t>
      </w:r>
      <w:r w:rsidR="00CB1927">
        <w:rPr>
          <w:sz w:val="28"/>
          <w:szCs w:val="28"/>
        </w:rPr>
        <w:t>19 марта</w:t>
      </w:r>
      <w:r w:rsidRPr="00381F73" w:rsidR="000516C3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20</w:t>
      </w:r>
      <w:r w:rsidR="00C97959">
        <w:rPr>
          <w:sz w:val="28"/>
          <w:szCs w:val="28"/>
        </w:rPr>
        <w:t>2</w:t>
      </w:r>
      <w:r w:rsidR="00B20972">
        <w:rPr>
          <w:sz w:val="28"/>
          <w:szCs w:val="28"/>
        </w:rPr>
        <w:t>5</w:t>
      </w:r>
      <w:r w:rsidRPr="00381F73" w:rsidR="00B15D3F">
        <w:rPr>
          <w:sz w:val="28"/>
          <w:szCs w:val="28"/>
        </w:rPr>
        <w:t xml:space="preserve"> г</w:t>
      </w:r>
      <w:r w:rsidRPr="00381F73">
        <w:rPr>
          <w:sz w:val="28"/>
          <w:szCs w:val="28"/>
        </w:rPr>
        <w:t xml:space="preserve">ода, составленным в соответствии с требованиями ст. 28.2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согласно которому 19 марта 2025 года в 13 часов 27 минут </w:t>
      </w:r>
      <w:r>
        <w:rPr>
          <w:color w:val="000000"/>
          <w:sz w:val="28"/>
          <w:szCs w:val="28"/>
        </w:rPr>
        <w:t>Касаткин Ю.А</w:t>
      </w:r>
      <w:r>
        <w:rPr>
          <w:sz w:val="28"/>
          <w:szCs w:val="28"/>
        </w:rPr>
        <w:t xml:space="preserve">. </w:t>
      </w:r>
      <w:r w:rsidR="00A61D13">
        <w:rPr>
          <w:sz w:val="28"/>
          <w:szCs w:val="28"/>
        </w:rPr>
        <w:t>*</w:t>
      </w:r>
      <w:r>
        <w:rPr>
          <w:sz w:val="28"/>
          <w:szCs w:val="28"/>
        </w:rPr>
        <w:t xml:space="preserve">, управляя транспортным средством </w:t>
      </w:r>
      <w:r>
        <w:rPr>
          <w:color w:val="000000"/>
          <w:sz w:val="28"/>
          <w:szCs w:val="28"/>
        </w:rPr>
        <w:t>«</w:t>
      </w:r>
      <w:r w:rsidR="00A61D1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A61D13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, в нарушение п. 1.3 ПДД РФ, совершил обгон </w:t>
      </w:r>
      <w:r w:rsidR="00F31401">
        <w:rPr>
          <w:sz w:val="28"/>
          <w:szCs w:val="28"/>
        </w:rPr>
        <w:t xml:space="preserve">движущегося впереди </w:t>
      </w:r>
      <w:r>
        <w:rPr>
          <w:sz w:val="28"/>
          <w:szCs w:val="28"/>
        </w:rPr>
        <w:t xml:space="preserve">транспортного средства с выездом на полосу дороги, предназначенную для встречного движения </w:t>
      </w:r>
      <w:r w:rsidR="00F31401">
        <w:rPr>
          <w:sz w:val="28"/>
          <w:szCs w:val="28"/>
        </w:rPr>
        <w:t>в зоне действия дорожного знака 3.</w:t>
      </w:r>
      <w:r w:rsidR="00CB3713">
        <w:rPr>
          <w:sz w:val="28"/>
          <w:szCs w:val="28"/>
        </w:rPr>
        <w:t>2</w:t>
      </w:r>
      <w:r w:rsidR="00F31401">
        <w:rPr>
          <w:sz w:val="28"/>
          <w:szCs w:val="28"/>
        </w:rPr>
        <w:t>0 «обгон запрещен»</w:t>
      </w:r>
      <w:r>
        <w:rPr>
          <w:sz w:val="28"/>
          <w:szCs w:val="28"/>
        </w:rPr>
        <w:t xml:space="preserve">, данное административное правонарушение совершено повторно. В графе объяснения лица </w:t>
      </w:r>
      <w:r w:rsidR="00F31401">
        <w:rPr>
          <w:color w:val="000000"/>
          <w:sz w:val="28"/>
          <w:szCs w:val="28"/>
        </w:rPr>
        <w:t>Касаткин Ю.А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указал</w:t>
      </w:r>
      <w:r w:rsidR="00A16D80">
        <w:rPr>
          <w:sz w:val="28"/>
          <w:szCs w:val="28"/>
        </w:rPr>
        <w:t>, что не заметил знак</w:t>
      </w:r>
      <w:r>
        <w:rPr>
          <w:sz w:val="28"/>
          <w:szCs w:val="28"/>
        </w:rPr>
        <w:t xml:space="preserve">.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A16D80">
        <w:rPr>
          <w:color w:val="000000"/>
          <w:sz w:val="28"/>
          <w:szCs w:val="28"/>
        </w:rPr>
        <w:t>Касаткину Ю.А</w:t>
      </w:r>
      <w:r>
        <w:rPr>
          <w:sz w:val="28"/>
          <w:szCs w:val="28"/>
        </w:rPr>
        <w:t xml:space="preserve">. разъяснены; </w:t>
      </w:r>
    </w:p>
    <w:p w:rsidR="00DA427D" w:rsidP="00DA427D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-</w:t>
      </w:r>
      <w:r w:rsidR="0051620D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схемой места </w:t>
      </w:r>
      <w:r w:rsidR="00BE50EC">
        <w:rPr>
          <w:sz w:val="28"/>
          <w:szCs w:val="28"/>
        </w:rPr>
        <w:t>совершения административного правонарушения</w:t>
      </w:r>
      <w:r w:rsidR="0051620D">
        <w:rPr>
          <w:sz w:val="28"/>
          <w:szCs w:val="28"/>
        </w:rPr>
        <w:t xml:space="preserve">, имевшего место </w:t>
      </w:r>
      <w:r w:rsidR="00CB1927">
        <w:rPr>
          <w:color w:val="000000"/>
          <w:sz w:val="28"/>
          <w:szCs w:val="28"/>
        </w:rPr>
        <w:t xml:space="preserve">19 марта 2025 года в 13 часов 27 минут </w:t>
      </w:r>
      <w:r w:rsidR="00A61D13">
        <w:rPr>
          <w:color w:val="000000"/>
          <w:sz w:val="28"/>
          <w:szCs w:val="28"/>
        </w:rPr>
        <w:t>*</w:t>
      </w:r>
      <w:r w:rsidR="00E8190C">
        <w:rPr>
          <w:sz w:val="28"/>
          <w:szCs w:val="28"/>
        </w:rPr>
        <w:t xml:space="preserve"> </w:t>
      </w:r>
      <w:r w:rsidR="0051620D">
        <w:rPr>
          <w:sz w:val="28"/>
          <w:szCs w:val="28"/>
        </w:rPr>
        <w:t xml:space="preserve">на которой в частности отражено расположение дорожного знака 3.20 «Обгон запрещен», транспортное средство </w:t>
      </w:r>
      <w:r w:rsidR="00CB1927">
        <w:rPr>
          <w:color w:val="000000"/>
          <w:sz w:val="28"/>
          <w:szCs w:val="28"/>
        </w:rPr>
        <w:t>«</w:t>
      </w:r>
      <w:r w:rsidR="00A61D13">
        <w:rPr>
          <w:color w:val="000000"/>
          <w:sz w:val="28"/>
          <w:szCs w:val="28"/>
        </w:rPr>
        <w:t>*</w:t>
      </w:r>
      <w:r w:rsidR="00CB1927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A61D13">
        <w:rPr>
          <w:color w:val="000000"/>
          <w:sz w:val="28"/>
          <w:szCs w:val="28"/>
        </w:rPr>
        <w:t>*</w:t>
      </w:r>
      <w:r w:rsidR="00E8190C">
        <w:rPr>
          <w:color w:val="000000"/>
          <w:sz w:val="28"/>
          <w:szCs w:val="28"/>
        </w:rPr>
        <w:t>,</w:t>
      </w:r>
      <w:r w:rsidR="009A5B5A">
        <w:rPr>
          <w:color w:val="000000"/>
          <w:sz w:val="28"/>
          <w:szCs w:val="28"/>
        </w:rPr>
        <w:t xml:space="preserve"> обгоняемое транспортное средство </w:t>
      </w:r>
      <w:r w:rsidR="00A61D13">
        <w:rPr>
          <w:color w:val="000000"/>
          <w:sz w:val="28"/>
          <w:szCs w:val="28"/>
        </w:rPr>
        <w:t>*</w:t>
      </w:r>
      <w:r w:rsidR="00A16D80">
        <w:rPr>
          <w:color w:val="000000"/>
          <w:sz w:val="28"/>
          <w:szCs w:val="28"/>
        </w:rPr>
        <w:t>, государственный</w:t>
      </w:r>
      <w:r w:rsidR="009A5B5A">
        <w:rPr>
          <w:color w:val="000000"/>
          <w:sz w:val="28"/>
          <w:szCs w:val="28"/>
        </w:rPr>
        <w:t xml:space="preserve"> регистрационный знак </w:t>
      </w:r>
      <w:r w:rsidR="00A61D13">
        <w:rPr>
          <w:color w:val="000000"/>
          <w:sz w:val="28"/>
          <w:szCs w:val="28"/>
        </w:rPr>
        <w:t>*</w:t>
      </w:r>
      <w:r w:rsidR="00A91C26">
        <w:rPr>
          <w:color w:val="000000"/>
          <w:sz w:val="28"/>
          <w:szCs w:val="28"/>
        </w:rPr>
        <w:t xml:space="preserve">, </w:t>
      </w:r>
      <w:r w:rsidR="0051620D">
        <w:rPr>
          <w:color w:val="000000"/>
          <w:sz w:val="28"/>
          <w:szCs w:val="28"/>
        </w:rPr>
        <w:t xml:space="preserve">а также </w:t>
      </w:r>
      <w:r w:rsidR="0051620D">
        <w:rPr>
          <w:sz w:val="28"/>
          <w:szCs w:val="28"/>
        </w:rPr>
        <w:t xml:space="preserve">направление </w:t>
      </w:r>
      <w:r w:rsidR="00A91C26">
        <w:rPr>
          <w:sz w:val="28"/>
          <w:szCs w:val="28"/>
        </w:rPr>
        <w:t>их</w:t>
      </w:r>
      <w:r w:rsidR="0051620D">
        <w:rPr>
          <w:sz w:val="28"/>
          <w:szCs w:val="28"/>
        </w:rPr>
        <w:t xml:space="preserve"> движения.</w:t>
      </w:r>
      <w:r w:rsidR="00BE50EC">
        <w:rPr>
          <w:sz w:val="28"/>
          <w:szCs w:val="28"/>
        </w:rPr>
        <w:t xml:space="preserve"> Согласно </w:t>
      </w:r>
      <w:r w:rsidR="00BE50EC">
        <w:rPr>
          <w:sz w:val="28"/>
          <w:szCs w:val="28"/>
        </w:rPr>
        <w:t>схеме</w:t>
      </w:r>
      <w:r w:rsidR="00BE50EC">
        <w:rPr>
          <w:sz w:val="28"/>
          <w:szCs w:val="28"/>
        </w:rPr>
        <w:t xml:space="preserve"> маневр обгона попутно движущегося транспортного средства совершен </w:t>
      </w:r>
      <w:r w:rsidR="00CB1927">
        <w:rPr>
          <w:sz w:val="28"/>
          <w:szCs w:val="28"/>
        </w:rPr>
        <w:t>Касаткиным Ю.А.</w:t>
      </w:r>
      <w:r w:rsidR="00BE50EC">
        <w:rPr>
          <w:sz w:val="28"/>
          <w:szCs w:val="28"/>
        </w:rPr>
        <w:t xml:space="preserve"> в зоне действия дорожного знака 3.20 «Обгон запрещен». </w:t>
      </w:r>
      <w:r w:rsidR="0051620D">
        <w:rPr>
          <w:sz w:val="28"/>
          <w:szCs w:val="28"/>
        </w:rPr>
        <w:t xml:space="preserve">Указанная схема подписана </w:t>
      </w:r>
      <w:r w:rsidR="00CB1927">
        <w:rPr>
          <w:color w:val="000000"/>
          <w:sz w:val="28"/>
          <w:szCs w:val="28"/>
        </w:rPr>
        <w:t>Касаткиным Ю.А.</w:t>
      </w:r>
      <w:r w:rsidR="0051620D">
        <w:rPr>
          <w:sz w:val="28"/>
          <w:szCs w:val="28"/>
        </w:rPr>
        <w:t xml:space="preserve">, при этом, каких-либо возражений относительно отраженных в схеме сведений, </w:t>
      </w:r>
      <w:r w:rsidR="00CB1927">
        <w:rPr>
          <w:color w:val="000000"/>
          <w:sz w:val="28"/>
          <w:szCs w:val="28"/>
        </w:rPr>
        <w:t>Касаткиным Ю.А.</w:t>
      </w:r>
      <w:r w:rsidR="0051620D">
        <w:rPr>
          <w:sz w:val="28"/>
          <w:szCs w:val="28"/>
        </w:rPr>
        <w:t xml:space="preserve"> не заявлено</w:t>
      </w:r>
      <w:r w:rsidRPr="00381F73">
        <w:rPr>
          <w:sz w:val="28"/>
          <w:szCs w:val="28"/>
        </w:rPr>
        <w:t>;</w:t>
      </w:r>
    </w:p>
    <w:p w:rsidR="00CB1927" w:rsidP="00CB192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письменным объяснением </w:t>
      </w:r>
      <w:r w:rsidR="00A61D1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Р.Н. от 19 марта 2025 года, в котором последний пояснил, что 19 марта 2025 года в 13 часов 27 минут на </w:t>
      </w:r>
      <w:r w:rsidR="00A61D13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зоне действия дорожного знака 3.20 «Обгон запрещен» его транспортное средство обогнал автомобиль «</w:t>
      </w:r>
      <w:r w:rsidR="00A61D1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A61D13">
        <w:rPr>
          <w:color w:val="000000"/>
          <w:sz w:val="28"/>
          <w:szCs w:val="28"/>
        </w:rPr>
        <w:t>*</w:t>
      </w:r>
      <w:r w:rsidR="0097296F">
        <w:rPr>
          <w:color w:val="000000"/>
          <w:sz w:val="28"/>
          <w:szCs w:val="28"/>
        </w:rPr>
        <w:t>, после чего оба транспортных средства были остановлены сотрудниками ДПС</w:t>
      </w:r>
      <w:r>
        <w:rPr>
          <w:color w:val="000000"/>
          <w:sz w:val="28"/>
          <w:szCs w:val="28"/>
        </w:rPr>
        <w:t>;</w:t>
      </w:r>
    </w:p>
    <w:p w:rsidR="00CB1927" w:rsidP="00CB19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инспектора ДПС ОВ ДПС ОГИБДД ОМВД России по Советскому району о выявлении административного правонарушения, согласно которому 19 марта 2025 года в 13 часов 27 минут на </w:t>
      </w:r>
      <w:r w:rsidR="00A61D1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Касаткин Ю.А., управляя автомобилем марки «</w:t>
      </w:r>
      <w:r w:rsidR="00A61D1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A61D1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совершил маневр обгона движущегося попутно транспортного средства, с выездом на полосу дороги, предназначенную для встречного движения, в зоне действия дорожного знака 3.20 «Обгон запрещен», нарушив тем самым п. 1.3 Правил дорожного движения Российской Федерации;</w:t>
      </w:r>
    </w:p>
    <w:p w:rsidR="00CB1927" w:rsidP="00CB19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</w:t>
      </w:r>
      <w:r w:rsidR="00D2619E">
        <w:rPr>
          <w:sz w:val="28"/>
          <w:szCs w:val="28"/>
        </w:rPr>
        <w:t xml:space="preserve">на автомобильной дороге г. </w:t>
      </w:r>
      <w:r w:rsidR="00D2619E">
        <w:rPr>
          <w:sz w:val="28"/>
          <w:szCs w:val="28"/>
        </w:rPr>
        <w:t>Югорск</w:t>
      </w:r>
      <w:r w:rsidR="00C950AC">
        <w:rPr>
          <w:sz w:val="28"/>
          <w:szCs w:val="28"/>
        </w:rPr>
        <w:t xml:space="preserve"> </w:t>
      </w:r>
      <w:r w:rsidR="00D2619E">
        <w:rPr>
          <w:sz w:val="28"/>
          <w:szCs w:val="28"/>
        </w:rPr>
        <w:t xml:space="preserve">- </w:t>
      </w:r>
      <w:r w:rsidR="00D2619E">
        <w:rPr>
          <w:sz w:val="28"/>
          <w:szCs w:val="28"/>
        </w:rPr>
        <w:t>пгт</w:t>
      </w:r>
      <w:r w:rsidR="00D2619E">
        <w:rPr>
          <w:sz w:val="28"/>
          <w:szCs w:val="28"/>
        </w:rPr>
        <w:t xml:space="preserve">. Таежный </w:t>
      </w:r>
      <w:r>
        <w:rPr>
          <w:sz w:val="28"/>
          <w:szCs w:val="28"/>
        </w:rPr>
        <w:t>(дислокация дорожных знаков и дорожной разметки), согласно которому на участке с 405 км по 406 км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автомобильной дороги </w:t>
      </w:r>
      <w:r w:rsidR="003B74B7">
        <w:rPr>
          <w:color w:val="000000"/>
          <w:sz w:val="28"/>
          <w:szCs w:val="28"/>
        </w:rPr>
        <w:t xml:space="preserve">Югра </w:t>
      </w:r>
      <w:r w:rsidR="003B74B7">
        <w:rPr>
          <w:sz w:val="28"/>
          <w:szCs w:val="28"/>
        </w:rPr>
        <w:t xml:space="preserve">Ханты-Мансийского автономного округа – Югры </w:t>
      </w:r>
      <w:r>
        <w:rPr>
          <w:sz w:val="28"/>
          <w:szCs w:val="28"/>
        </w:rPr>
        <w:t>установлены дорожные знаки 3.20 «Обгон запрещен»;</w:t>
      </w:r>
    </w:p>
    <w:p w:rsidR="00E8190C" w:rsidP="003B74B7">
      <w:pPr>
        <w:ind w:firstLine="709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- копией постановления </w:t>
      </w:r>
      <w:r>
        <w:rPr>
          <w:sz w:val="28"/>
          <w:szCs w:val="28"/>
        </w:rPr>
        <w:t>№ 18810386240310004424</w:t>
      </w:r>
      <w:r w:rsidRPr="00381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делу об административном правонарушении </w:t>
      </w:r>
      <w:r w:rsidRPr="00381F73">
        <w:rPr>
          <w:sz w:val="28"/>
          <w:szCs w:val="28"/>
        </w:rPr>
        <w:t>от 1</w:t>
      </w:r>
      <w:r>
        <w:rPr>
          <w:sz w:val="28"/>
          <w:szCs w:val="28"/>
        </w:rPr>
        <w:t>2 сентября 2024</w:t>
      </w:r>
      <w:r w:rsidRPr="00381F7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ода, которым </w:t>
      </w:r>
      <w:r>
        <w:rPr>
          <w:color w:val="000000"/>
          <w:sz w:val="28"/>
          <w:szCs w:val="28"/>
        </w:rPr>
        <w:t>Касаткин Ю.А.</w:t>
      </w:r>
      <w:r w:rsidRPr="00381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 к административной ответственности за совершение </w:t>
      </w:r>
      <w:r w:rsidRPr="00381F73">
        <w:rPr>
          <w:sz w:val="28"/>
          <w:szCs w:val="28"/>
        </w:rPr>
        <w:t xml:space="preserve">административного правонарушения, предусмотренного ч. 4 ст. 12.15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и подвергнут административному наказанию </w:t>
      </w:r>
      <w:r w:rsidRPr="00381F73">
        <w:rPr>
          <w:sz w:val="28"/>
          <w:szCs w:val="28"/>
        </w:rPr>
        <w:t xml:space="preserve">в виде административного штрафа в размере 5000 рублей. Указанное постановление вступило в законную силу </w:t>
      </w:r>
      <w:r>
        <w:rPr>
          <w:sz w:val="28"/>
          <w:szCs w:val="28"/>
        </w:rPr>
        <w:t>24 сентября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381F73">
        <w:rPr>
          <w:sz w:val="28"/>
          <w:szCs w:val="28"/>
        </w:rPr>
        <w:t xml:space="preserve"> г</w:t>
      </w:r>
      <w:r>
        <w:rPr>
          <w:sz w:val="28"/>
          <w:szCs w:val="28"/>
        </w:rPr>
        <w:t>ода;</w:t>
      </w:r>
    </w:p>
    <w:p w:rsidR="00210F69" w:rsidP="00210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CB1927">
        <w:rPr>
          <w:color w:val="000000"/>
          <w:sz w:val="28"/>
          <w:szCs w:val="28"/>
        </w:rPr>
        <w:t>Касаткиным Ю.А.</w:t>
      </w:r>
      <w:r>
        <w:rPr>
          <w:color w:val="000000"/>
          <w:sz w:val="28"/>
          <w:szCs w:val="28"/>
        </w:rPr>
        <w:t xml:space="preserve"> административного правонарушения и из </w:t>
      </w:r>
      <w:r w:rsidRPr="000900AD">
        <w:rPr>
          <w:color w:val="000000"/>
          <w:sz w:val="28"/>
          <w:szCs w:val="28"/>
        </w:rPr>
        <w:t xml:space="preserve">которой усматривается, что автомобиль под управлением </w:t>
      </w:r>
      <w:r w:rsidRPr="000900AD" w:rsidR="00CB1927">
        <w:rPr>
          <w:color w:val="000000"/>
          <w:sz w:val="28"/>
          <w:szCs w:val="28"/>
        </w:rPr>
        <w:t>Касаткина Ю.А.</w:t>
      </w:r>
      <w:r w:rsidRPr="000900AD">
        <w:rPr>
          <w:sz w:val="28"/>
          <w:szCs w:val="28"/>
        </w:rPr>
        <w:t>,</w:t>
      </w:r>
      <w:r w:rsidRPr="000900AD">
        <w:rPr>
          <w:color w:val="000000"/>
          <w:sz w:val="28"/>
          <w:szCs w:val="28"/>
        </w:rPr>
        <w:t xml:space="preserve"> совершая маневр обгона, выезжает на полосу автодороги, предназначенную </w:t>
      </w:r>
      <w:r w:rsidRPr="00171823">
        <w:rPr>
          <w:color w:val="000000"/>
          <w:sz w:val="28"/>
          <w:szCs w:val="28"/>
        </w:rPr>
        <w:t xml:space="preserve">для встречного движения транспортных средств, </w:t>
      </w:r>
      <w:r w:rsidRPr="00171823" w:rsidR="00AB7AF7">
        <w:rPr>
          <w:color w:val="000000"/>
          <w:sz w:val="28"/>
          <w:szCs w:val="28"/>
        </w:rPr>
        <w:t>в зоне действия дорожного знака 3.20 «Обгон запрещен»</w:t>
      </w:r>
      <w:r w:rsidRPr="00171823">
        <w:rPr>
          <w:color w:val="000000"/>
          <w:sz w:val="28"/>
          <w:szCs w:val="28"/>
        </w:rPr>
        <w:t>.</w:t>
      </w:r>
    </w:p>
    <w:p w:rsidR="00F544BD" w:rsidP="00F54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A744BB" w:rsidRPr="00171823" w:rsidP="00210F69">
      <w:pPr>
        <w:ind w:firstLine="709"/>
        <w:jc w:val="both"/>
        <w:rPr>
          <w:sz w:val="28"/>
          <w:szCs w:val="28"/>
        </w:rPr>
      </w:pPr>
      <w:r w:rsidRPr="00171823">
        <w:rPr>
          <w:color w:val="000000"/>
          <w:sz w:val="28"/>
          <w:szCs w:val="28"/>
        </w:rPr>
        <w:t xml:space="preserve">В судебном заседании защитник </w:t>
      </w:r>
      <w:r w:rsidRPr="00171823">
        <w:rPr>
          <w:color w:val="000000"/>
          <w:sz w:val="28"/>
          <w:szCs w:val="28"/>
        </w:rPr>
        <w:t>Суменко</w:t>
      </w:r>
      <w:r w:rsidRPr="00171823">
        <w:rPr>
          <w:color w:val="000000"/>
          <w:sz w:val="28"/>
          <w:szCs w:val="28"/>
        </w:rPr>
        <w:t xml:space="preserve"> А.В. просил </w:t>
      </w:r>
      <w:r w:rsidRPr="00171823" w:rsidR="00B7799F">
        <w:rPr>
          <w:color w:val="000000"/>
          <w:sz w:val="28"/>
          <w:szCs w:val="28"/>
        </w:rPr>
        <w:t xml:space="preserve">признать недопустимым доказательством схему </w:t>
      </w:r>
      <w:r w:rsidRPr="00171823" w:rsidR="00B7799F">
        <w:rPr>
          <w:sz w:val="28"/>
          <w:szCs w:val="28"/>
        </w:rPr>
        <w:t xml:space="preserve">места совершения административного </w:t>
      </w:r>
      <w:r w:rsidRPr="00171823" w:rsidR="00B7799F">
        <w:rPr>
          <w:sz w:val="28"/>
          <w:szCs w:val="28"/>
        </w:rPr>
        <w:t>правонарушения</w:t>
      </w:r>
      <w:r w:rsidRPr="00171823" w:rsidR="00B7799F">
        <w:rPr>
          <w:color w:val="000000"/>
          <w:sz w:val="28"/>
          <w:szCs w:val="28"/>
        </w:rPr>
        <w:t xml:space="preserve"> и </w:t>
      </w:r>
      <w:r w:rsidRPr="00171823">
        <w:rPr>
          <w:color w:val="000000"/>
          <w:sz w:val="28"/>
          <w:szCs w:val="28"/>
        </w:rPr>
        <w:t xml:space="preserve">исключить </w:t>
      </w:r>
      <w:r w:rsidRPr="00171823" w:rsidR="00B7799F">
        <w:rPr>
          <w:color w:val="000000"/>
          <w:sz w:val="28"/>
          <w:szCs w:val="28"/>
        </w:rPr>
        <w:t xml:space="preserve">ее </w:t>
      </w:r>
      <w:r w:rsidRPr="00171823">
        <w:rPr>
          <w:color w:val="000000"/>
          <w:sz w:val="28"/>
          <w:szCs w:val="28"/>
        </w:rPr>
        <w:t>из числа доказательств</w:t>
      </w:r>
      <w:r w:rsidR="00645324">
        <w:rPr>
          <w:color w:val="000000"/>
          <w:sz w:val="28"/>
          <w:szCs w:val="28"/>
        </w:rPr>
        <w:t xml:space="preserve"> по делу</w:t>
      </w:r>
      <w:r w:rsidRPr="00171823">
        <w:rPr>
          <w:sz w:val="28"/>
          <w:szCs w:val="28"/>
        </w:rPr>
        <w:t>, поскольку</w:t>
      </w:r>
      <w:r w:rsidRPr="00171823" w:rsidR="00B7799F">
        <w:rPr>
          <w:sz w:val="28"/>
          <w:szCs w:val="28"/>
        </w:rPr>
        <w:t xml:space="preserve"> на ней неверно отражена проезжая часть, представленная на видеозаписи, а именно, </w:t>
      </w:r>
      <w:r w:rsidRPr="00171823" w:rsidR="00CF0D8A">
        <w:rPr>
          <w:sz w:val="28"/>
          <w:szCs w:val="28"/>
        </w:rPr>
        <w:t>не отражен левый поворот проезжей части, перед которым установлен знак «обгон запрещен»</w:t>
      </w:r>
      <w:r w:rsidRPr="00171823" w:rsidR="00F373E9">
        <w:rPr>
          <w:sz w:val="28"/>
          <w:szCs w:val="28"/>
        </w:rPr>
        <w:t>, а изображена прямая проезжая часть без поворотов</w:t>
      </w:r>
      <w:r w:rsidRPr="00171823">
        <w:rPr>
          <w:sz w:val="28"/>
          <w:szCs w:val="28"/>
        </w:rPr>
        <w:t xml:space="preserve">. </w:t>
      </w:r>
    </w:p>
    <w:p w:rsidR="00546C63" w:rsidRPr="00177A4C" w:rsidP="000433C4">
      <w:pPr>
        <w:ind w:firstLine="709"/>
        <w:jc w:val="both"/>
        <w:rPr>
          <w:sz w:val="28"/>
          <w:szCs w:val="28"/>
        </w:rPr>
      </w:pPr>
      <w:r w:rsidRPr="00177A4C">
        <w:rPr>
          <w:sz w:val="28"/>
          <w:szCs w:val="28"/>
          <w:shd w:val="clear" w:color="auto" w:fill="FFFFFF"/>
        </w:rPr>
        <w:t xml:space="preserve">Приказом МВД России от 2 мая 2023 г. № 264 утвержден </w:t>
      </w:r>
      <w:r w:rsidRPr="00177A4C" w:rsidR="000110ED">
        <w:rPr>
          <w:sz w:val="28"/>
          <w:szCs w:val="28"/>
          <w:shd w:val="clear" w:color="auto" w:fill="FFFFFF"/>
        </w:rPr>
        <w:t>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</w:t>
      </w:r>
      <w:r w:rsidRPr="00177A4C">
        <w:rPr>
          <w:sz w:val="28"/>
          <w:szCs w:val="28"/>
        </w:rPr>
        <w:t xml:space="preserve">. </w:t>
      </w:r>
      <w:r w:rsidRPr="00177A4C" w:rsidR="000110ED">
        <w:rPr>
          <w:sz w:val="28"/>
          <w:szCs w:val="28"/>
          <w:shd w:val="clear" w:color="auto" w:fill="FFFFFF"/>
        </w:rPr>
        <w:t xml:space="preserve">В </w:t>
      </w:r>
      <w:r w:rsidR="00177A4C">
        <w:rPr>
          <w:sz w:val="28"/>
          <w:szCs w:val="28"/>
          <w:shd w:val="clear" w:color="auto" w:fill="FFFFFF"/>
        </w:rPr>
        <w:t>П</w:t>
      </w:r>
      <w:r w:rsidRPr="00177A4C" w:rsidR="000110ED">
        <w:rPr>
          <w:sz w:val="28"/>
          <w:szCs w:val="28"/>
          <w:shd w:val="clear" w:color="auto" w:fill="FFFFFF"/>
        </w:rPr>
        <w:t xml:space="preserve">риложении № 2 </w:t>
      </w:r>
      <w:r w:rsidRPr="00177A4C" w:rsidR="000433C4">
        <w:rPr>
          <w:sz w:val="28"/>
          <w:szCs w:val="28"/>
          <w:shd w:val="clear" w:color="auto" w:fill="FFFFFF"/>
        </w:rPr>
        <w:t>к</w:t>
      </w:r>
      <w:r w:rsidRPr="00177A4C" w:rsidR="000110ED">
        <w:rPr>
          <w:sz w:val="28"/>
          <w:szCs w:val="28"/>
          <w:shd w:val="clear" w:color="auto" w:fill="FFFFFF"/>
        </w:rPr>
        <w:t xml:space="preserve"> указанному Порядку </w:t>
      </w:r>
      <w:r w:rsidRPr="00177A4C" w:rsidR="000433C4">
        <w:rPr>
          <w:sz w:val="28"/>
          <w:szCs w:val="28"/>
          <w:shd w:val="clear" w:color="auto" w:fill="FFFFFF"/>
        </w:rPr>
        <w:t xml:space="preserve">представлен рекомендуемый образец схемы </w:t>
      </w:r>
      <w:r w:rsidRPr="00177A4C" w:rsidR="000433C4">
        <w:rPr>
          <w:sz w:val="28"/>
          <w:szCs w:val="28"/>
        </w:rPr>
        <w:t xml:space="preserve">места совершения административного правонарушения. При этом требований относительно отражения на схеме </w:t>
      </w:r>
      <w:r w:rsidRPr="00177A4C" w:rsidR="00433D51">
        <w:rPr>
          <w:sz w:val="28"/>
          <w:szCs w:val="28"/>
        </w:rPr>
        <w:t>закруглений</w:t>
      </w:r>
      <w:r w:rsidRPr="00177A4C" w:rsidR="000433C4">
        <w:rPr>
          <w:sz w:val="28"/>
          <w:szCs w:val="28"/>
        </w:rPr>
        <w:t xml:space="preserve"> ли</w:t>
      </w:r>
      <w:r w:rsidRPr="00177A4C" w:rsidR="00433D51">
        <w:rPr>
          <w:sz w:val="28"/>
          <w:szCs w:val="28"/>
        </w:rPr>
        <w:t>б</w:t>
      </w:r>
      <w:r w:rsidRPr="00177A4C" w:rsidR="000433C4">
        <w:rPr>
          <w:sz w:val="28"/>
          <w:szCs w:val="28"/>
        </w:rPr>
        <w:t xml:space="preserve">о поворотов проезжей части </w:t>
      </w:r>
      <w:r w:rsidRPr="00177A4C" w:rsidR="00433D51">
        <w:rPr>
          <w:sz w:val="28"/>
          <w:szCs w:val="28"/>
        </w:rPr>
        <w:t xml:space="preserve">в указанном </w:t>
      </w:r>
      <w:r w:rsidRPr="00177A4C" w:rsidR="00171823">
        <w:rPr>
          <w:sz w:val="28"/>
          <w:szCs w:val="28"/>
        </w:rPr>
        <w:t>П</w:t>
      </w:r>
      <w:r w:rsidRPr="00177A4C" w:rsidR="00433D51">
        <w:rPr>
          <w:sz w:val="28"/>
          <w:szCs w:val="28"/>
        </w:rPr>
        <w:t>риложении не содержится.</w:t>
      </w:r>
    </w:p>
    <w:p w:rsidR="00433D51" w:rsidRPr="00171823" w:rsidP="00433D51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171823">
        <w:rPr>
          <w:sz w:val="28"/>
          <w:szCs w:val="28"/>
          <w:shd w:val="clear" w:color="auto" w:fill="FFFFFF"/>
        </w:rPr>
        <w:t xml:space="preserve">Напротив, в представленной в материалах дела схеме </w:t>
      </w:r>
      <w:r w:rsidR="000471FD">
        <w:rPr>
          <w:sz w:val="28"/>
          <w:szCs w:val="28"/>
        </w:rPr>
        <w:t>места совершения административного правонарушения</w:t>
      </w:r>
      <w:r w:rsidRPr="00171823">
        <w:rPr>
          <w:sz w:val="28"/>
          <w:szCs w:val="28"/>
          <w:shd w:val="clear" w:color="auto" w:fill="FFFFFF"/>
        </w:rPr>
        <w:t xml:space="preserve"> указаны место, время, дата совершения административного правонарушения, направление движения транспортных средств, расположение дорожного знака 3.20 «обгон запрещен». При этом, отсутствие на схеме </w:t>
      </w:r>
      <w:r w:rsidR="002170FD">
        <w:rPr>
          <w:sz w:val="28"/>
          <w:szCs w:val="28"/>
          <w:shd w:val="clear" w:color="auto" w:fill="FFFFFF"/>
        </w:rPr>
        <w:t xml:space="preserve">как </w:t>
      </w:r>
      <w:r w:rsidRPr="00171823" w:rsidR="00A95911">
        <w:rPr>
          <w:sz w:val="28"/>
          <w:szCs w:val="28"/>
          <w:shd w:val="clear" w:color="auto" w:fill="FFFFFF"/>
        </w:rPr>
        <w:t>д</w:t>
      </w:r>
      <w:r w:rsidR="002170FD">
        <w:rPr>
          <w:sz w:val="28"/>
          <w:szCs w:val="28"/>
          <w:shd w:val="clear" w:color="auto" w:fill="FFFFFF"/>
        </w:rPr>
        <w:t>орожного знак</w:t>
      </w:r>
      <w:r w:rsidRPr="00171823" w:rsidR="00A95911">
        <w:rPr>
          <w:sz w:val="28"/>
          <w:szCs w:val="28"/>
          <w:shd w:val="clear" w:color="auto" w:fill="FFFFFF"/>
        </w:rPr>
        <w:t xml:space="preserve">а 1.11.2 </w:t>
      </w:r>
      <w:r w:rsidRPr="00D5361A" w:rsidR="00A95911">
        <w:rPr>
          <w:sz w:val="28"/>
          <w:szCs w:val="28"/>
          <w:shd w:val="clear" w:color="auto" w:fill="FFFFFF"/>
        </w:rPr>
        <w:t>"Опасный поворот. Закругление дороги малого радиуса или с ограниченной видимостью налево»</w:t>
      </w:r>
      <w:r w:rsidRPr="00D5361A" w:rsidR="000900AD">
        <w:rPr>
          <w:sz w:val="28"/>
          <w:szCs w:val="28"/>
          <w:shd w:val="clear" w:color="auto" w:fill="FFFFFF"/>
        </w:rPr>
        <w:t xml:space="preserve">, </w:t>
      </w:r>
      <w:r w:rsidR="002170FD">
        <w:rPr>
          <w:sz w:val="28"/>
          <w:szCs w:val="28"/>
          <w:shd w:val="clear" w:color="auto" w:fill="FFFFFF"/>
        </w:rPr>
        <w:t>т</w:t>
      </w:r>
      <w:r w:rsidRPr="00171823" w:rsidR="000900AD">
        <w:rPr>
          <w:sz w:val="28"/>
          <w:szCs w:val="28"/>
          <w:shd w:val="clear" w:color="auto" w:fill="FFFFFF"/>
        </w:rPr>
        <w:t>ак и обозначения поворота проезжей части</w:t>
      </w:r>
      <w:r w:rsidRPr="00171823">
        <w:rPr>
          <w:sz w:val="28"/>
          <w:szCs w:val="28"/>
          <w:shd w:val="clear" w:color="auto" w:fill="FFFFFF"/>
        </w:rPr>
        <w:t xml:space="preserve"> на квалификацию административного правонарушения не влияет.</w:t>
      </w:r>
    </w:p>
    <w:p w:rsidR="00433D51" w:rsidRPr="002170FD" w:rsidP="00433D51">
      <w:pPr>
        <w:ind w:firstLine="709"/>
        <w:jc w:val="both"/>
        <w:rPr>
          <w:sz w:val="28"/>
          <w:szCs w:val="28"/>
        </w:rPr>
      </w:pPr>
      <w:r w:rsidRPr="00AD78D6">
        <w:rPr>
          <w:sz w:val="28"/>
          <w:szCs w:val="28"/>
        </w:rPr>
        <w:t xml:space="preserve">В схеме </w:t>
      </w:r>
      <w:r w:rsidR="000471FD">
        <w:rPr>
          <w:sz w:val="28"/>
          <w:szCs w:val="28"/>
        </w:rPr>
        <w:t>места совершения административного правонарушения</w:t>
      </w:r>
      <w:r w:rsidR="000471FD">
        <w:rPr>
          <w:color w:val="000000"/>
          <w:sz w:val="28"/>
          <w:szCs w:val="28"/>
        </w:rPr>
        <w:t xml:space="preserve"> </w:t>
      </w:r>
      <w:r w:rsidRPr="002170FD">
        <w:rPr>
          <w:sz w:val="28"/>
          <w:szCs w:val="28"/>
        </w:rPr>
        <w:t xml:space="preserve">указано, что </w:t>
      </w:r>
      <w:r w:rsidRPr="002170FD" w:rsidR="00171823">
        <w:rPr>
          <w:sz w:val="28"/>
          <w:szCs w:val="28"/>
        </w:rPr>
        <w:t>Касаткин Ю.А</w:t>
      </w:r>
      <w:r w:rsidRPr="002170FD">
        <w:rPr>
          <w:sz w:val="28"/>
          <w:szCs w:val="28"/>
        </w:rPr>
        <w:t xml:space="preserve">. со схемой </w:t>
      </w:r>
      <w:r w:rsidR="000471FD">
        <w:rPr>
          <w:sz w:val="28"/>
          <w:szCs w:val="28"/>
        </w:rPr>
        <w:t>места совершения административного правонарушения</w:t>
      </w:r>
      <w:r w:rsidR="000471FD">
        <w:rPr>
          <w:color w:val="000000"/>
          <w:sz w:val="28"/>
          <w:szCs w:val="28"/>
        </w:rPr>
        <w:t xml:space="preserve"> </w:t>
      </w:r>
      <w:r w:rsidRPr="002170FD">
        <w:rPr>
          <w:sz w:val="28"/>
          <w:szCs w:val="28"/>
        </w:rPr>
        <w:t xml:space="preserve">ознакомлен и согласен. Каких-либо возражений и замечаний к схеме </w:t>
      </w:r>
      <w:r w:rsidR="00036933">
        <w:rPr>
          <w:sz w:val="28"/>
          <w:szCs w:val="28"/>
        </w:rPr>
        <w:t>места совершения административного правонарушения</w:t>
      </w:r>
      <w:r w:rsidRPr="002170FD">
        <w:rPr>
          <w:sz w:val="28"/>
          <w:szCs w:val="28"/>
          <w:shd w:val="clear" w:color="auto" w:fill="FFFFFF"/>
        </w:rPr>
        <w:t xml:space="preserve"> </w:t>
      </w:r>
      <w:r w:rsidRPr="002170FD" w:rsidR="00171823">
        <w:rPr>
          <w:sz w:val="28"/>
          <w:szCs w:val="28"/>
        </w:rPr>
        <w:t>Касаткин Ю.А</w:t>
      </w:r>
      <w:r w:rsidRPr="002170FD">
        <w:rPr>
          <w:sz w:val="28"/>
          <w:szCs w:val="28"/>
        </w:rPr>
        <w:t>. не указал</w:t>
      </w:r>
      <w:r w:rsidRPr="002170FD" w:rsidR="00171823">
        <w:rPr>
          <w:sz w:val="28"/>
          <w:szCs w:val="28"/>
        </w:rPr>
        <w:t>.</w:t>
      </w:r>
    </w:p>
    <w:p w:rsidR="00171823" w:rsidP="00433D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Исправление в дате объяснения </w:t>
      </w:r>
      <w:r w:rsidR="00A61D1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Р.Н. не влечет нед</w:t>
      </w:r>
      <w:r w:rsidR="002170FD">
        <w:rPr>
          <w:color w:val="000000"/>
          <w:sz w:val="28"/>
          <w:szCs w:val="28"/>
        </w:rPr>
        <w:t>опустимость</w:t>
      </w:r>
      <w:r>
        <w:rPr>
          <w:color w:val="000000"/>
          <w:sz w:val="28"/>
          <w:szCs w:val="28"/>
        </w:rPr>
        <w:t xml:space="preserve"> указанного объяснения, поскольку </w:t>
      </w:r>
      <w:r w:rsidR="004775B2">
        <w:rPr>
          <w:color w:val="000000"/>
          <w:sz w:val="28"/>
          <w:szCs w:val="28"/>
        </w:rPr>
        <w:t>в описательной части</w:t>
      </w:r>
      <w:r w:rsidR="00E158FD">
        <w:rPr>
          <w:color w:val="000000"/>
          <w:sz w:val="28"/>
          <w:szCs w:val="28"/>
        </w:rPr>
        <w:t xml:space="preserve"> объяснения</w:t>
      </w:r>
      <w:r w:rsidR="004775B2">
        <w:rPr>
          <w:color w:val="000000"/>
          <w:sz w:val="28"/>
          <w:szCs w:val="28"/>
        </w:rPr>
        <w:t xml:space="preserve">, которая согласуется с </w:t>
      </w:r>
      <w:r w:rsidR="00E158FD">
        <w:rPr>
          <w:color w:val="000000"/>
          <w:sz w:val="28"/>
          <w:szCs w:val="28"/>
        </w:rPr>
        <w:t xml:space="preserve">всеми представленными </w:t>
      </w:r>
      <w:r w:rsidR="004775B2">
        <w:rPr>
          <w:color w:val="000000"/>
          <w:sz w:val="28"/>
          <w:szCs w:val="28"/>
        </w:rPr>
        <w:t xml:space="preserve">материалами </w:t>
      </w:r>
      <w:r w:rsidR="00E158FD">
        <w:rPr>
          <w:color w:val="000000"/>
          <w:sz w:val="28"/>
          <w:szCs w:val="28"/>
        </w:rPr>
        <w:t xml:space="preserve">дела, </w:t>
      </w:r>
      <w:r w:rsidR="004775B2">
        <w:rPr>
          <w:color w:val="000000"/>
          <w:sz w:val="28"/>
          <w:szCs w:val="28"/>
        </w:rPr>
        <w:t>дата события административного правонарушения</w:t>
      </w:r>
      <w:r w:rsidR="00036933">
        <w:rPr>
          <w:color w:val="000000"/>
          <w:sz w:val="28"/>
          <w:szCs w:val="28"/>
        </w:rPr>
        <w:t xml:space="preserve">, а также все иные обстоятельства </w:t>
      </w:r>
      <w:r w:rsidR="00E158FD">
        <w:rPr>
          <w:color w:val="000000"/>
          <w:sz w:val="28"/>
          <w:szCs w:val="28"/>
        </w:rPr>
        <w:t>указан</w:t>
      </w:r>
      <w:r w:rsidR="00036933">
        <w:rPr>
          <w:color w:val="000000"/>
          <w:sz w:val="28"/>
          <w:szCs w:val="28"/>
        </w:rPr>
        <w:t>ы</w:t>
      </w:r>
      <w:r w:rsidR="00E158FD">
        <w:rPr>
          <w:color w:val="000000"/>
          <w:sz w:val="28"/>
          <w:szCs w:val="28"/>
        </w:rPr>
        <w:t xml:space="preserve"> верно</w:t>
      </w:r>
      <w:r w:rsidR="004775B2">
        <w:rPr>
          <w:color w:val="000000"/>
          <w:sz w:val="28"/>
          <w:szCs w:val="28"/>
        </w:rPr>
        <w:t xml:space="preserve">. </w:t>
      </w:r>
    </w:p>
    <w:p w:rsidR="00F544BD" w:rsidP="00F544B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Доводы </w:t>
      </w:r>
      <w:r>
        <w:rPr>
          <w:color w:val="000000"/>
          <w:sz w:val="28"/>
          <w:szCs w:val="28"/>
        </w:rPr>
        <w:t>Касаткина Ю.А</w:t>
      </w:r>
      <w:r>
        <w:rPr>
          <w:sz w:val="28"/>
          <w:szCs w:val="28"/>
        </w:rPr>
        <w:t>. о том, что он совершил обгон гр</w:t>
      </w:r>
      <w:r w:rsidR="001A0F19">
        <w:rPr>
          <w:sz w:val="28"/>
          <w:szCs w:val="28"/>
        </w:rPr>
        <w:t>у</w:t>
      </w:r>
      <w:r>
        <w:rPr>
          <w:sz w:val="28"/>
          <w:szCs w:val="28"/>
        </w:rPr>
        <w:t xml:space="preserve">зового транспортного средства до начала действия </w:t>
      </w:r>
      <w:r w:rsidR="006D7B8F">
        <w:rPr>
          <w:sz w:val="28"/>
          <w:szCs w:val="28"/>
        </w:rPr>
        <w:t xml:space="preserve">дорожного </w:t>
      </w:r>
      <w:r>
        <w:rPr>
          <w:sz w:val="28"/>
          <w:szCs w:val="28"/>
        </w:rPr>
        <w:t>знака «</w:t>
      </w:r>
      <w:r w:rsidR="001A0F19">
        <w:rPr>
          <w:sz w:val="28"/>
          <w:szCs w:val="28"/>
        </w:rPr>
        <w:t>обгон</w:t>
      </w:r>
      <w:r>
        <w:rPr>
          <w:sz w:val="28"/>
          <w:szCs w:val="28"/>
        </w:rPr>
        <w:t xml:space="preserve"> запрещен»</w:t>
      </w:r>
      <w:r w:rsidR="001A0F19">
        <w:rPr>
          <w:sz w:val="28"/>
          <w:szCs w:val="28"/>
        </w:rPr>
        <w:t>, а впоследствии его обогнал другой автомобиль</w:t>
      </w:r>
      <w:r>
        <w:rPr>
          <w:sz w:val="28"/>
          <w:szCs w:val="28"/>
        </w:rPr>
        <w:t xml:space="preserve"> является избранным способом защиты и доказательствами по делу не подтверждается.</w:t>
      </w:r>
      <w:r w:rsidRPr="00AD78D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 составлении протокола </w:t>
      </w:r>
      <w:r w:rsidR="001A0F19">
        <w:rPr>
          <w:color w:val="000000"/>
          <w:sz w:val="28"/>
          <w:szCs w:val="28"/>
        </w:rPr>
        <w:t>Касаткин Ю.А</w:t>
      </w:r>
      <w:r>
        <w:rPr>
          <w:sz w:val="28"/>
          <w:szCs w:val="28"/>
          <w:shd w:val="clear" w:color="auto" w:fill="FFFFFF"/>
        </w:rPr>
        <w:t xml:space="preserve">. не ссылался </w:t>
      </w:r>
      <w:r w:rsidR="00F27557">
        <w:rPr>
          <w:sz w:val="28"/>
          <w:szCs w:val="28"/>
          <w:shd w:val="clear" w:color="auto" w:fill="FFFFFF"/>
        </w:rPr>
        <w:t>на то, что обогнал грузовое транспортное средство до поворота проезжей части и до</w:t>
      </w:r>
      <w:r w:rsidR="008655EA">
        <w:rPr>
          <w:sz w:val="28"/>
          <w:szCs w:val="28"/>
          <w:shd w:val="clear" w:color="auto" w:fill="FFFFFF"/>
        </w:rPr>
        <w:t xml:space="preserve"> начала действия</w:t>
      </w:r>
      <w:r w:rsidR="00F27557">
        <w:rPr>
          <w:sz w:val="28"/>
          <w:szCs w:val="28"/>
          <w:shd w:val="clear" w:color="auto" w:fill="FFFFFF"/>
        </w:rPr>
        <w:t xml:space="preserve"> знака «обгон запрещен»</w:t>
      </w:r>
      <w:r>
        <w:rPr>
          <w:sz w:val="28"/>
          <w:szCs w:val="28"/>
          <w:shd w:val="clear" w:color="auto" w:fill="FFFFFF"/>
        </w:rPr>
        <w:t>, в объяснении в протоколе указал, что не заметил дорожный знак</w:t>
      </w:r>
      <w:r w:rsidR="00173BB1">
        <w:rPr>
          <w:sz w:val="28"/>
          <w:szCs w:val="28"/>
          <w:shd w:val="clear" w:color="auto" w:fill="FFFFFF"/>
        </w:rPr>
        <w:t xml:space="preserve">, на то, что его обгоняли другие транспортные </w:t>
      </w:r>
      <w:r w:rsidR="00FB1A8F">
        <w:rPr>
          <w:sz w:val="28"/>
          <w:szCs w:val="28"/>
          <w:shd w:val="clear" w:color="auto" w:fill="FFFFFF"/>
        </w:rPr>
        <w:t>средства</w:t>
      </w:r>
      <w:r w:rsidR="00173BB1">
        <w:rPr>
          <w:sz w:val="28"/>
          <w:szCs w:val="28"/>
          <w:shd w:val="clear" w:color="auto" w:fill="FFFFFF"/>
        </w:rPr>
        <w:t xml:space="preserve"> также не ссылался</w:t>
      </w:r>
      <w:r>
        <w:rPr>
          <w:sz w:val="28"/>
          <w:szCs w:val="28"/>
          <w:shd w:val="clear" w:color="auto" w:fill="FFFFFF"/>
        </w:rPr>
        <w:t>.</w:t>
      </w:r>
    </w:p>
    <w:p w:rsidR="00FB1A8F" w:rsidP="00FB1A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законности, достоверности, допустимости и достаточности для разрешения дела, мировой судья приходит к выводу о том, что факт </w:t>
      </w:r>
      <w:r>
        <w:rPr>
          <w:rFonts w:eastAsia="Calibri"/>
          <w:sz w:val="28"/>
          <w:szCs w:val="28"/>
          <w:lang w:eastAsia="en-US"/>
        </w:rPr>
        <w:t xml:space="preserve">повторного совершения </w:t>
      </w:r>
      <w:r>
        <w:rPr>
          <w:color w:val="000000"/>
          <w:sz w:val="28"/>
          <w:szCs w:val="28"/>
        </w:rPr>
        <w:t xml:space="preserve">Касаткиным Ю.А. </w:t>
      </w:r>
      <w:r>
        <w:rPr>
          <w:rFonts w:eastAsia="Calibri"/>
          <w:sz w:val="28"/>
          <w:szCs w:val="28"/>
          <w:lang w:eastAsia="en-US"/>
        </w:rPr>
        <w:t>административного правонарушения, предусмотренного ч. 5 ст. 12.15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нашел подтверждение в судебном заседании.</w:t>
      </w:r>
      <w:r>
        <w:rPr>
          <w:sz w:val="28"/>
          <w:szCs w:val="28"/>
        </w:rPr>
        <w:t xml:space="preserve"> </w:t>
      </w:r>
    </w:p>
    <w:p w:rsidR="00210F69" w:rsidP="00210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</w:t>
      </w:r>
      <w:r>
        <w:rPr>
          <w:rFonts w:eastAsia="Calibri"/>
          <w:sz w:val="28"/>
          <w:szCs w:val="28"/>
          <w:lang w:eastAsia="en-US"/>
        </w:rPr>
        <w:t>окончания исполнения данного постановления, за исключением случая, предусмотренного частью 2 данной статьи.</w:t>
      </w:r>
    </w:p>
    <w:p w:rsidR="00210F69" w:rsidP="00210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</w:t>
      </w:r>
      <w:r w:rsidR="00DB0523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 xml:space="preserve">на </w:t>
      </w:r>
      <w:r w:rsidR="003B74B7">
        <w:rPr>
          <w:sz w:val="28"/>
          <w:szCs w:val="28"/>
        </w:rPr>
        <w:t>19 марта</w:t>
      </w:r>
      <w:r>
        <w:rPr>
          <w:sz w:val="28"/>
          <w:szCs w:val="28"/>
        </w:rPr>
        <w:t xml:space="preserve"> 202</w:t>
      </w:r>
      <w:r w:rsidR="003B74B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 w:rsidR="00CB1927">
        <w:rPr>
          <w:color w:val="000000"/>
          <w:sz w:val="28"/>
          <w:szCs w:val="28"/>
        </w:rPr>
        <w:t>Касаткин Ю.А.</w:t>
      </w:r>
      <w:r w:rsidR="003B74B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являлся лицом, подвергнутым административному наказанию по ч. 4 ст. 12.15 Кодекса Российской Федерации об административных правонарушениях.</w:t>
      </w:r>
    </w:p>
    <w:p w:rsidR="00210F69" w:rsidP="00210F6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 w:rsidR="00CB1927">
        <w:rPr>
          <w:color w:val="000000"/>
          <w:sz w:val="28"/>
          <w:szCs w:val="28"/>
        </w:rPr>
        <w:t>Касаткина Ю.А.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3B74B7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5 ст. 12.15 Кодекса Российской Федерации об административных правонарушениях –</w:t>
      </w:r>
      <w:r>
        <w:rPr>
          <w:color w:val="000000"/>
          <w:sz w:val="28"/>
          <w:szCs w:val="28"/>
        </w:rPr>
        <w:t xml:space="preserve">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правонарушениях. </w:t>
      </w:r>
    </w:p>
    <w:p w:rsidR="00A656C6" w:rsidP="00A656C6">
      <w:pPr>
        <w:ind w:firstLine="709"/>
        <w:jc w:val="both"/>
        <w:rPr>
          <w:sz w:val="28"/>
          <w:szCs w:val="28"/>
        </w:rPr>
      </w:pPr>
      <w:r w:rsidRPr="003F1973">
        <w:rPr>
          <w:sz w:val="28"/>
          <w:szCs w:val="28"/>
        </w:rPr>
        <w:t>Оснований для прекращения производства по делу об административном правонарушении в ходе рассмотрения дела не установлено.</w:t>
      </w:r>
    </w:p>
    <w:p w:rsidR="00A656C6" w:rsidP="00A656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ч. 2 ст. 4.2 Кодекса РФ об административных правонарушениях и смягчающих административную ответственность мировым судьей по делу не установлено.</w:t>
      </w:r>
    </w:p>
    <w:p w:rsidR="003A1E90" w:rsidP="003B74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>
        <w:rPr>
          <w:color w:val="000000"/>
          <w:sz w:val="28"/>
          <w:szCs w:val="28"/>
        </w:rPr>
        <w:t xml:space="preserve">Касаткин Ю.А. </w:t>
      </w:r>
      <w:r>
        <w:rPr>
          <w:sz w:val="28"/>
          <w:szCs w:val="28"/>
        </w:rPr>
        <w:t>ранее привлекался к административной ответственности за совершение</w:t>
      </w:r>
      <w:r w:rsidRPr="003B74B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 правонарушений в области дорожного движения.</w:t>
      </w:r>
    </w:p>
    <w:p w:rsidR="005D779F" w:rsidP="00210F69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При назначении административного наказания мировой судья учитывает личность </w:t>
      </w:r>
      <w:r w:rsidR="00CB1927">
        <w:rPr>
          <w:color w:val="000000"/>
          <w:sz w:val="28"/>
          <w:szCs w:val="28"/>
        </w:rPr>
        <w:t>Касаткина Ю.А.</w:t>
      </w:r>
      <w:r w:rsidRPr="00381F73">
        <w:rPr>
          <w:sz w:val="28"/>
          <w:szCs w:val="28"/>
        </w:rPr>
        <w:t xml:space="preserve">, его имущественное положение, обстоятельства совершения административного правонарушения в области дорожного движения, </w:t>
      </w:r>
      <w:r w:rsidR="003A1E90">
        <w:rPr>
          <w:sz w:val="28"/>
          <w:szCs w:val="28"/>
        </w:rPr>
        <w:t xml:space="preserve">отсутствие смягчающих и </w:t>
      </w:r>
      <w:r w:rsidR="003B74B7">
        <w:rPr>
          <w:sz w:val="28"/>
          <w:szCs w:val="28"/>
        </w:rPr>
        <w:t xml:space="preserve">наличие </w:t>
      </w:r>
      <w:r w:rsidR="00B7637D">
        <w:rPr>
          <w:sz w:val="28"/>
          <w:szCs w:val="28"/>
        </w:rPr>
        <w:t>отягчающего</w:t>
      </w:r>
      <w:r w:rsidR="003A1E90">
        <w:rPr>
          <w:sz w:val="28"/>
          <w:szCs w:val="28"/>
        </w:rPr>
        <w:t xml:space="preserve"> административную ответственность обстоятельств,</w:t>
      </w:r>
      <w:r w:rsidR="00F86539">
        <w:rPr>
          <w:sz w:val="28"/>
          <w:szCs w:val="28"/>
        </w:rPr>
        <w:t xml:space="preserve"> а также</w:t>
      </w:r>
      <w:r w:rsidRPr="00381F73">
        <w:rPr>
          <w:sz w:val="28"/>
          <w:szCs w:val="28"/>
        </w:rPr>
        <w:t xml:space="preserve"> характер совершенного а</w:t>
      </w:r>
      <w:r w:rsidR="00F86539">
        <w:rPr>
          <w:sz w:val="28"/>
          <w:szCs w:val="28"/>
        </w:rPr>
        <w:t>дминистративного правонарушения</w:t>
      </w:r>
      <w:r w:rsidR="00210F69">
        <w:rPr>
          <w:sz w:val="28"/>
          <w:szCs w:val="28"/>
        </w:rPr>
        <w:t>.</w:t>
      </w:r>
    </w:p>
    <w:p w:rsidR="005D779F" w:rsidP="004A0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 w:rsidR="000B5927">
        <w:rPr>
          <w:sz w:val="28"/>
          <w:szCs w:val="28"/>
        </w:rPr>
        <w:t>а основании изложенного, р</w:t>
      </w:r>
      <w:r w:rsidRPr="00381F73" w:rsidR="00B15D3F">
        <w:rPr>
          <w:sz w:val="28"/>
          <w:szCs w:val="28"/>
        </w:rPr>
        <w:t>уководствуясь ст.</w:t>
      </w:r>
      <w:r w:rsidRPr="00381F73" w:rsidR="000B5927">
        <w:rPr>
          <w:sz w:val="28"/>
          <w:szCs w:val="28"/>
        </w:rPr>
        <w:t xml:space="preserve"> </w:t>
      </w:r>
      <w:r w:rsidRPr="00381F73" w:rsidR="00B15D3F">
        <w:rPr>
          <w:sz w:val="28"/>
          <w:szCs w:val="28"/>
        </w:rPr>
        <w:t>29.</w:t>
      </w:r>
      <w:r w:rsidRPr="00381F73" w:rsidR="000B5927">
        <w:rPr>
          <w:sz w:val="28"/>
          <w:szCs w:val="28"/>
        </w:rPr>
        <w:t>9, 29.10</w:t>
      </w:r>
      <w:r w:rsidRPr="00381F73" w:rsidR="00B15D3F">
        <w:rPr>
          <w:sz w:val="28"/>
          <w:szCs w:val="28"/>
        </w:rPr>
        <w:t xml:space="preserve"> </w:t>
      </w:r>
      <w:r w:rsidRPr="00381F73" w:rsidR="000B5927">
        <w:rPr>
          <w:sz w:val="28"/>
          <w:szCs w:val="28"/>
        </w:rPr>
        <w:t>Кодекса Российской Федерации об административных правонарушениях</w:t>
      </w:r>
      <w:r w:rsidRPr="00381F73" w:rsidR="00B15D3F">
        <w:rPr>
          <w:sz w:val="28"/>
          <w:szCs w:val="28"/>
        </w:rPr>
        <w:t>, мировой судья</w:t>
      </w:r>
    </w:p>
    <w:p w:rsidR="00756A3B" w:rsidRPr="00381F73" w:rsidP="004A0057">
      <w:pPr>
        <w:ind w:firstLine="709"/>
        <w:jc w:val="both"/>
        <w:rPr>
          <w:sz w:val="28"/>
          <w:szCs w:val="28"/>
        </w:rPr>
      </w:pPr>
    </w:p>
    <w:p w:rsidR="005D779F" w:rsidP="00756A3B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210F69" w:rsidRPr="00381F73" w:rsidP="007538B2">
      <w:pPr>
        <w:ind w:firstLine="709"/>
        <w:jc w:val="center"/>
        <w:rPr>
          <w:bCs/>
          <w:sz w:val="28"/>
          <w:szCs w:val="28"/>
        </w:rPr>
      </w:pPr>
    </w:p>
    <w:p w:rsidR="00210F69" w:rsidP="00210F6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B74B7">
        <w:rPr>
          <w:color w:val="000000"/>
          <w:sz w:val="28"/>
          <w:szCs w:val="28"/>
        </w:rPr>
        <w:t xml:space="preserve">Касаткина </w:t>
      </w:r>
      <w:r w:rsidR="00A61D13">
        <w:rPr>
          <w:color w:val="000000"/>
          <w:sz w:val="28"/>
          <w:szCs w:val="28"/>
        </w:rPr>
        <w:t>ЮА</w:t>
      </w:r>
      <w:r w:rsidR="003A1E9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</w:t>
      </w:r>
      <w:r>
        <w:rPr>
          <w:bCs/>
          <w:sz w:val="28"/>
          <w:szCs w:val="28"/>
        </w:rPr>
        <w:t>назначить административное наказание в виде лишения права управления транспортными средствами на срок 1 (один) год.</w:t>
      </w:r>
    </w:p>
    <w:p w:rsidR="00210F69" w:rsidP="00210F6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210F69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210F69" w:rsidP="00210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3B74B7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210F69" w:rsidP="00210F69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756A3B" w:rsidP="00756A3B">
      <w:pPr>
        <w:jc w:val="both"/>
        <w:rPr>
          <w:sz w:val="28"/>
          <w:szCs w:val="28"/>
          <w:lang w:eastAsia="ar-SA"/>
        </w:rPr>
      </w:pPr>
    </w:p>
    <w:p w:rsidR="00611EBD" w:rsidP="00611EB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611EBD" w:rsidP="00611EB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A61D13" w:rsidP="00611EBD">
      <w:pPr>
        <w:widowControl w:val="0"/>
        <w:jc w:val="both"/>
        <w:rPr>
          <w:sz w:val="28"/>
          <w:szCs w:val="28"/>
        </w:rPr>
      </w:pPr>
    </w:p>
    <w:p w:rsidR="00A61D13" w:rsidP="00A61D1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B5927" w:rsidRPr="00381F73" w:rsidP="00756A3B">
      <w:pPr>
        <w:jc w:val="both"/>
        <w:rPr>
          <w:bCs/>
          <w:sz w:val="28"/>
          <w:szCs w:val="28"/>
        </w:rPr>
      </w:pPr>
    </w:p>
    <w:sectPr w:rsidSect="00756A3B">
      <w:headerReference w:type="default" r:id="rId5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940E3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D1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6297"/>
    <w:rsid w:val="00006396"/>
    <w:rsid w:val="000110ED"/>
    <w:rsid w:val="00035D84"/>
    <w:rsid w:val="00036933"/>
    <w:rsid w:val="000422D1"/>
    <w:rsid w:val="000433C4"/>
    <w:rsid w:val="000471FD"/>
    <w:rsid w:val="000516C3"/>
    <w:rsid w:val="00082C1D"/>
    <w:rsid w:val="00085210"/>
    <w:rsid w:val="000900AD"/>
    <w:rsid w:val="00094FF2"/>
    <w:rsid w:val="000B5927"/>
    <w:rsid w:val="000F1881"/>
    <w:rsid w:val="000F529C"/>
    <w:rsid w:val="00111389"/>
    <w:rsid w:val="00147FEA"/>
    <w:rsid w:val="00171823"/>
    <w:rsid w:val="00173BB1"/>
    <w:rsid w:val="00177A4C"/>
    <w:rsid w:val="00181316"/>
    <w:rsid w:val="00182384"/>
    <w:rsid w:val="001A0F19"/>
    <w:rsid w:val="001B445C"/>
    <w:rsid w:val="001B4A7F"/>
    <w:rsid w:val="001D2475"/>
    <w:rsid w:val="001E7BC0"/>
    <w:rsid w:val="00203D6C"/>
    <w:rsid w:val="00210F69"/>
    <w:rsid w:val="002158C0"/>
    <w:rsid w:val="002170FD"/>
    <w:rsid w:val="00225B75"/>
    <w:rsid w:val="0025612F"/>
    <w:rsid w:val="002A2982"/>
    <w:rsid w:val="002B61C4"/>
    <w:rsid w:val="002D3020"/>
    <w:rsid w:val="00317ADD"/>
    <w:rsid w:val="00352724"/>
    <w:rsid w:val="00381F73"/>
    <w:rsid w:val="003866C2"/>
    <w:rsid w:val="003969B8"/>
    <w:rsid w:val="003A0F32"/>
    <w:rsid w:val="003A1229"/>
    <w:rsid w:val="003A1E90"/>
    <w:rsid w:val="003A50F4"/>
    <w:rsid w:val="003B408A"/>
    <w:rsid w:val="003B552F"/>
    <w:rsid w:val="003B74B7"/>
    <w:rsid w:val="003E653E"/>
    <w:rsid w:val="003E7A9A"/>
    <w:rsid w:val="003F1973"/>
    <w:rsid w:val="00403FB7"/>
    <w:rsid w:val="00433D51"/>
    <w:rsid w:val="004775B2"/>
    <w:rsid w:val="00487518"/>
    <w:rsid w:val="004A0057"/>
    <w:rsid w:val="004F56C8"/>
    <w:rsid w:val="00505DE0"/>
    <w:rsid w:val="00512A0B"/>
    <w:rsid w:val="005130A3"/>
    <w:rsid w:val="0051620D"/>
    <w:rsid w:val="00546C63"/>
    <w:rsid w:val="005624C2"/>
    <w:rsid w:val="005A3BC9"/>
    <w:rsid w:val="005A44D3"/>
    <w:rsid w:val="005A5C5E"/>
    <w:rsid w:val="005A70ED"/>
    <w:rsid w:val="005D779F"/>
    <w:rsid w:val="005F3A54"/>
    <w:rsid w:val="005F4228"/>
    <w:rsid w:val="00611EBD"/>
    <w:rsid w:val="00614449"/>
    <w:rsid w:val="00616920"/>
    <w:rsid w:val="006271BF"/>
    <w:rsid w:val="00640DB0"/>
    <w:rsid w:val="00643A76"/>
    <w:rsid w:val="00645324"/>
    <w:rsid w:val="006460F5"/>
    <w:rsid w:val="00665072"/>
    <w:rsid w:val="006673D1"/>
    <w:rsid w:val="00675D88"/>
    <w:rsid w:val="006B2F7C"/>
    <w:rsid w:val="006B55B4"/>
    <w:rsid w:val="006D01F3"/>
    <w:rsid w:val="006D1F90"/>
    <w:rsid w:val="006D54DC"/>
    <w:rsid w:val="006D7B8F"/>
    <w:rsid w:val="006E38CE"/>
    <w:rsid w:val="006F477F"/>
    <w:rsid w:val="00703BEB"/>
    <w:rsid w:val="0071087E"/>
    <w:rsid w:val="00745C1B"/>
    <w:rsid w:val="00746655"/>
    <w:rsid w:val="007538B2"/>
    <w:rsid w:val="00756A3B"/>
    <w:rsid w:val="00767498"/>
    <w:rsid w:val="007B0E71"/>
    <w:rsid w:val="007C760F"/>
    <w:rsid w:val="007C7718"/>
    <w:rsid w:val="007D177F"/>
    <w:rsid w:val="007E18C5"/>
    <w:rsid w:val="007E361A"/>
    <w:rsid w:val="007E3B47"/>
    <w:rsid w:val="00803E47"/>
    <w:rsid w:val="00807BAC"/>
    <w:rsid w:val="00820166"/>
    <w:rsid w:val="008226FC"/>
    <w:rsid w:val="008432FA"/>
    <w:rsid w:val="008655EA"/>
    <w:rsid w:val="00883EEE"/>
    <w:rsid w:val="00892720"/>
    <w:rsid w:val="008C6337"/>
    <w:rsid w:val="008D664F"/>
    <w:rsid w:val="008D7B45"/>
    <w:rsid w:val="00903F83"/>
    <w:rsid w:val="00940E3D"/>
    <w:rsid w:val="00964B79"/>
    <w:rsid w:val="0097296F"/>
    <w:rsid w:val="00980B0E"/>
    <w:rsid w:val="009A5B5A"/>
    <w:rsid w:val="009B739C"/>
    <w:rsid w:val="00A16D80"/>
    <w:rsid w:val="00A25090"/>
    <w:rsid w:val="00A61D13"/>
    <w:rsid w:val="00A656C6"/>
    <w:rsid w:val="00A65925"/>
    <w:rsid w:val="00A700FA"/>
    <w:rsid w:val="00A72CE8"/>
    <w:rsid w:val="00A744BB"/>
    <w:rsid w:val="00A75168"/>
    <w:rsid w:val="00A91C26"/>
    <w:rsid w:val="00A91E6B"/>
    <w:rsid w:val="00A95911"/>
    <w:rsid w:val="00A9722C"/>
    <w:rsid w:val="00AB7AF7"/>
    <w:rsid w:val="00AD78D6"/>
    <w:rsid w:val="00B03A82"/>
    <w:rsid w:val="00B05B35"/>
    <w:rsid w:val="00B11CA4"/>
    <w:rsid w:val="00B15D3F"/>
    <w:rsid w:val="00B20972"/>
    <w:rsid w:val="00B6685A"/>
    <w:rsid w:val="00B7637D"/>
    <w:rsid w:val="00B7799F"/>
    <w:rsid w:val="00B82FCF"/>
    <w:rsid w:val="00BA4430"/>
    <w:rsid w:val="00BE3445"/>
    <w:rsid w:val="00BE421C"/>
    <w:rsid w:val="00BE50EC"/>
    <w:rsid w:val="00BF0D6B"/>
    <w:rsid w:val="00C04A19"/>
    <w:rsid w:val="00C70BD1"/>
    <w:rsid w:val="00C80F17"/>
    <w:rsid w:val="00C950AC"/>
    <w:rsid w:val="00C97959"/>
    <w:rsid w:val="00CB1927"/>
    <w:rsid w:val="00CB3713"/>
    <w:rsid w:val="00CD3E76"/>
    <w:rsid w:val="00CF0D8A"/>
    <w:rsid w:val="00CF4DBD"/>
    <w:rsid w:val="00D003FE"/>
    <w:rsid w:val="00D114F5"/>
    <w:rsid w:val="00D2619E"/>
    <w:rsid w:val="00D314D1"/>
    <w:rsid w:val="00D5361A"/>
    <w:rsid w:val="00D85001"/>
    <w:rsid w:val="00D92C59"/>
    <w:rsid w:val="00DA1E0F"/>
    <w:rsid w:val="00DA427D"/>
    <w:rsid w:val="00DB0523"/>
    <w:rsid w:val="00DC6218"/>
    <w:rsid w:val="00E158FD"/>
    <w:rsid w:val="00E374E4"/>
    <w:rsid w:val="00E43ADB"/>
    <w:rsid w:val="00E6345C"/>
    <w:rsid w:val="00E722AC"/>
    <w:rsid w:val="00E77E84"/>
    <w:rsid w:val="00E8190C"/>
    <w:rsid w:val="00EA33DC"/>
    <w:rsid w:val="00EB7F49"/>
    <w:rsid w:val="00ED230B"/>
    <w:rsid w:val="00ED282D"/>
    <w:rsid w:val="00EE32B4"/>
    <w:rsid w:val="00F031B1"/>
    <w:rsid w:val="00F0722D"/>
    <w:rsid w:val="00F17DBF"/>
    <w:rsid w:val="00F22DF2"/>
    <w:rsid w:val="00F27557"/>
    <w:rsid w:val="00F31401"/>
    <w:rsid w:val="00F3308E"/>
    <w:rsid w:val="00F373E9"/>
    <w:rsid w:val="00F544BD"/>
    <w:rsid w:val="00F70BBE"/>
    <w:rsid w:val="00F772CB"/>
    <w:rsid w:val="00F86539"/>
    <w:rsid w:val="00FA38C4"/>
    <w:rsid w:val="00FA67D9"/>
    <w:rsid w:val="00FB1A8F"/>
    <w:rsid w:val="00FE14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7C40C5-3219-4EB3-95D3-A718A31C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1CB2-0EAB-4717-838F-4A9603DF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