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05-0445/1302/2025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№18810586240611070133 от 11.06.2024 г.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№18810586240611070133 от 11.06.2024г.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обстоятельства 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0412365400135004452520105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