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06</w:t>
      </w:r>
      <w:r w:rsidR="007F02A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6B49C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8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D00DF">
        <w:rPr>
          <w:b w:val="0"/>
          <w:color w:val="000099"/>
          <w:sz w:val="24"/>
        </w:rPr>
        <w:t>1</w:t>
      </w:r>
      <w:r w:rsidR="00074F73">
        <w:rPr>
          <w:b w:val="0"/>
          <w:color w:val="000099"/>
          <w:sz w:val="24"/>
        </w:rPr>
        <w:t>90</w:t>
      </w:r>
      <w:r w:rsidR="006B49CC">
        <w:rPr>
          <w:b w:val="0"/>
          <w:color w:val="000099"/>
          <w:sz w:val="24"/>
        </w:rPr>
        <w:t>2-56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Рамазанова Анвара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Сафар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оглы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="00D061AE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40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пр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-д Комсомольский д. 48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6B49CC">
        <w:rPr>
          <w:rFonts w:ascii="Times New Roman CYR" w:hAnsi="Times New Roman CYR" w:cs="Times New Roman CYR"/>
          <w:color w:val="000099"/>
          <w:sz w:val="26"/>
          <w:szCs w:val="26"/>
        </w:rPr>
        <w:t xml:space="preserve">Рамазанова Анвара </w:t>
      </w:r>
      <w:r w:rsidR="006B49CC">
        <w:rPr>
          <w:rFonts w:ascii="Times New Roman CYR" w:hAnsi="Times New Roman CYR" w:cs="Times New Roman CYR"/>
          <w:color w:val="000099"/>
          <w:sz w:val="26"/>
          <w:szCs w:val="26"/>
        </w:rPr>
        <w:t>Сафар</w:t>
      </w:r>
      <w:r w:rsidR="006B49CC"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 w:rsidR="006B49CC">
        <w:rPr>
          <w:rFonts w:ascii="Times New Roman CYR" w:hAnsi="Times New Roman CYR" w:cs="Times New Roman CYR"/>
          <w:color w:val="000099"/>
          <w:sz w:val="26"/>
          <w:szCs w:val="26"/>
        </w:rPr>
        <w:t>оглы</w:t>
      </w:r>
      <w:r w:rsidRPr="00796665" w:rsidR="006B49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Рамазанова Анвара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Сафар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оглы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14434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14434">
        <w:rPr>
          <w:rFonts w:ascii="Times New Roman CYR" w:hAnsi="Times New Roman CYR" w:cs="Times New Roman CYR"/>
          <w:color w:val="000099"/>
          <w:sz w:val="28"/>
          <w:szCs w:val="28"/>
        </w:rPr>
        <w:t xml:space="preserve">20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114434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B49CC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D061A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061A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4F7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4434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9CC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02A5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61AE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