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615972" w:rsidP="009A7797">
      <w:pPr>
        <w:pStyle w:val="Heading1"/>
        <w:rPr>
          <w:sz w:val="26"/>
          <w:szCs w:val="26"/>
        </w:rPr>
      </w:pPr>
      <w:r w:rsidRPr="00615972">
        <w:rPr>
          <w:sz w:val="26"/>
          <w:szCs w:val="26"/>
        </w:rPr>
        <w:tab/>
      </w:r>
      <w:r w:rsidRPr="00615972">
        <w:rPr>
          <w:sz w:val="26"/>
          <w:szCs w:val="26"/>
        </w:rPr>
        <w:tab/>
      </w:r>
      <w:r w:rsidRPr="00615972">
        <w:rPr>
          <w:sz w:val="26"/>
          <w:szCs w:val="26"/>
        </w:rPr>
        <w:tab/>
      </w:r>
      <w:r w:rsidRPr="00615972" w:rsidR="001E4E3A">
        <w:rPr>
          <w:sz w:val="26"/>
          <w:szCs w:val="26"/>
        </w:rPr>
        <w:tab/>
      </w:r>
      <w:r w:rsidRPr="00615972" w:rsidR="001E4E3A">
        <w:rPr>
          <w:sz w:val="26"/>
          <w:szCs w:val="26"/>
        </w:rPr>
        <w:tab/>
      </w:r>
      <w:r w:rsidRPr="00615972" w:rsidR="005B4008">
        <w:rPr>
          <w:sz w:val="26"/>
          <w:szCs w:val="26"/>
        </w:rPr>
        <w:t xml:space="preserve"> </w:t>
      </w:r>
      <w:r w:rsidRPr="00615972">
        <w:rPr>
          <w:sz w:val="26"/>
          <w:szCs w:val="26"/>
        </w:rPr>
        <w:t>ПОСТАНОВЛЕНИЕ</w:t>
      </w:r>
    </w:p>
    <w:p w:rsidR="00FA36C9" w:rsidRPr="00615972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615972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615972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15972" w:rsidR="005C6B17">
        <w:rPr>
          <w:rFonts w:ascii="Times New Roman" w:hAnsi="Times New Roman" w:cs="Times New Roman"/>
          <w:sz w:val="26"/>
          <w:szCs w:val="26"/>
        </w:rPr>
        <w:t xml:space="preserve">   </w:t>
      </w:r>
      <w:r w:rsidRPr="00615972" w:rsidR="009A7797">
        <w:rPr>
          <w:rFonts w:ascii="Times New Roman" w:hAnsi="Times New Roman" w:cs="Times New Roman"/>
          <w:sz w:val="26"/>
          <w:szCs w:val="26"/>
        </w:rPr>
        <w:t xml:space="preserve">  </w:t>
      </w:r>
      <w:r w:rsidR="00615972">
        <w:rPr>
          <w:rFonts w:ascii="Times New Roman" w:hAnsi="Times New Roman" w:cs="Times New Roman"/>
          <w:sz w:val="26"/>
          <w:szCs w:val="26"/>
        </w:rPr>
        <w:t xml:space="preserve">  </w:t>
      </w:r>
      <w:r w:rsidRPr="00615972" w:rsidR="009A7797">
        <w:rPr>
          <w:rFonts w:ascii="Times New Roman" w:hAnsi="Times New Roman" w:cs="Times New Roman"/>
          <w:sz w:val="26"/>
          <w:szCs w:val="26"/>
        </w:rPr>
        <w:t xml:space="preserve"> 2</w:t>
      </w:r>
      <w:r w:rsidRPr="00615972" w:rsidR="00615972">
        <w:rPr>
          <w:rFonts w:ascii="Times New Roman" w:hAnsi="Times New Roman" w:cs="Times New Roman"/>
          <w:sz w:val="26"/>
          <w:szCs w:val="26"/>
        </w:rPr>
        <w:t>6</w:t>
      </w:r>
      <w:r w:rsidRPr="00615972" w:rsidR="009A7797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615972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615972" w:rsidR="00CF7C80">
        <w:rPr>
          <w:rFonts w:ascii="Times New Roman" w:hAnsi="Times New Roman" w:cs="Times New Roman"/>
          <w:sz w:val="26"/>
          <w:szCs w:val="26"/>
        </w:rPr>
        <w:t>202</w:t>
      </w:r>
      <w:r w:rsidRPr="00615972" w:rsidR="00AA1BC8">
        <w:rPr>
          <w:rFonts w:ascii="Times New Roman" w:hAnsi="Times New Roman" w:cs="Times New Roman"/>
          <w:sz w:val="26"/>
          <w:szCs w:val="26"/>
        </w:rPr>
        <w:t>5</w:t>
      </w:r>
      <w:r w:rsidRPr="00615972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615972">
        <w:rPr>
          <w:rFonts w:ascii="Times New Roman" w:hAnsi="Times New Roman" w:cs="Times New Roman"/>
          <w:sz w:val="26"/>
          <w:szCs w:val="26"/>
        </w:rPr>
        <w:t>года</w:t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</w:r>
      <w:r w:rsidRPr="00615972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A7797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972">
        <w:rPr>
          <w:rFonts w:ascii="Times New Roman" w:hAnsi="Times New Roman" w:cs="Times New Roman"/>
          <w:bCs/>
          <w:sz w:val="26"/>
          <w:szCs w:val="26"/>
        </w:rPr>
        <w:t xml:space="preserve">Мировой судья судебного участка №2 Когалымского судебного района Ханты – Мансийского автономного округа –Югры Красников Семен Сергеевич (Ханты – Мансийский автономный округ – Югра г. Когалым ул. Мира д. 24), </w:t>
      </w:r>
    </w:p>
    <w:p w:rsidR="0098523F" w:rsidRPr="00615972" w:rsidP="00615972">
      <w:pPr>
        <w:pStyle w:val="BodyTextIndent2"/>
        <w:rPr>
          <w:sz w:val="26"/>
          <w:szCs w:val="26"/>
        </w:rPr>
      </w:pPr>
      <w:r w:rsidRPr="00615972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615972" w:rsidR="00615972">
        <w:rPr>
          <w:sz w:val="26"/>
          <w:szCs w:val="26"/>
        </w:rPr>
        <w:t xml:space="preserve">Гаджиева </w:t>
      </w:r>
      <w:r w:rsidRPr="00615972" w:rsidR="00615972">
        <w:rPr>
          <w:sz w:val="26"/>
          <w:szCs w:val="26"/>
        </w:rPr>
        <w:t>Габиба</w:t>
      </w:r>
      <w:r w:rsidRPr="00615972" w:rsidR="00615972">
        <w:rPr>
          <w:sz w:val="26"/>
          <w:szCs w:val="26"/>
        </w:rPr>
        <w:t xml:space="preserve"> </w:t>
      </w:r>
      <w:r w:rsidRPr="00615972" w:rsidR="00615972">
        <w:rPr>
          <w:sz w:val="26"/>
          <w:szCs w:val="26"/>
        </w:rPr>
        <w:t>Надировича</w:t>
      </w:r>
      <w:r w:rsidRPr="00615972" w:rsidR="00615972">
        <w:rPr>
          <w:sz w:val="26"/>
          <w:szCs w:val="26"/>
        </w:rPr>
        <w:t xml:space="preserve">, </w:t>
      </w:r>
      <w:r w:rsidR="002809E3">
        <w:rPr>
          <w:sz w:val="26"/>
          <w:szCs w:val="26"/>
        </w:rPr>
        <w:t>*</w:t>
      </w:r>
      <w:r w:rsidRPr="00615972" w:rsidR="00615972">
        <w:rPr>
          <w:sz w:val="26"/>
          <w:szCs w:val="26"/>
        </w:rPr>
        <w:t xml:space="preserve">, </w:t>
      </w:r>
      <w:r w:rsidRPr="00615972">
        <w:rPr>
          <w:sz w:val="26"/>
          <w:szCs w:val="26"/>
        </w:rPr>
        <w:t>привлекаем</w:t>
      </w:r>
      <w:r w:rsidRPr="00615972" w:rsidR="00515D7B">
        <w:rPr>
          <w:sz w:val="26"/>
          <w:szCs w:val="26"/>
        </w:rPr>
        <w:t>ого</w:t>
      </w:r>
      <w:r w:rsidRPr="00615972">
        <w:rPr>
          <w:sz w:val="26"/>
          <w:szCs w:val="26"/>
        </w:rPr>
        <w:t xml:space="preserve"> к административной ответственности по ст.15.</w:t>
      </w:r>
      <w:r w:rsidRPr="00615972" w:rsidR="00963FB2">
        <w:rPr>
          <w:sz w:val="26"/>
          <w:szCs w:val="26"/>
        </w:rPr>
        <w:t>5</w:t>
      </w:r>
      <w:r w:rsidRPr="00615972">
        <w:rPr>
          <w:sz w:val="26"/>
          <w:szCs w:val="26"/>
        </w:rPr>
        <w:t xml:space="preserve"> КоАП РФ,</w:t>
      </w:r>
    </w:p>
    <w:p w:rsidR="0006051D" w:rsidRPr="00615972" w:rsidP="00615972">
      <w:pPr>
        <w:pStyle w:val="BodyTextIndent2"/>
        <w:rPr>
          <w:sz w:val="26"/>
          <w:szCs w:val="26"/>
        </w:rPr>
      </w:pPr>
    </w:p>
    <w:p w:rsidR="000D3241" w:rsidRPr="00615972" w:rsidP="00615972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615972" w:rsidP="00615972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5969" w:rsidRPr="00615972" w:rsidP="00615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Гаджиев Г.Н.</w:t>
      </w:r>
      <w:r w:rsidRPr="00615972" w:rsidR="000621B6">
        <w:rPr>
          <w:rFonts w:ascii="Times New Roman" w:hAnsi="Times New Roman" w:cs="Times New Roman"/>
          <w:sz w:val="26"/>
          <w:szCs w:val="26"/>
        </w:rPr>
        <w:t>,</w:t>
      </w:r>
      <w:r w:rsidRPr="00615972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615972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615972" w:rsidR="00031B6E">
        <w:rPr>
          <w:rFonts w:ascii="Times New Roman" w:hAnsi="Times New Roman" w:cs="Times New Roman"/>
          <w:sz w:val="26"/>
          <w:szCs w:val="26"/>
        </w:rPr>
        <w:t>генеральным директором ООО «</w:t>
      </w:r>
      <w:r w:rsidRPr="00615972">
        <w:rPr>
          <w:rFonts w:ascii="Times New Roman" w:hAnsi="Times New Roman" w:cs="Times New Roman"/>
          <w:sz w:val="26"/>
          <w:szCs w:val="26"/>
        </w:rPr>
        <w:t>СКИФ</w:t>
      </w:r>
      <w:r w:rsidRPr="00615972" w:rsidR="00031B6E">
        <w:rPr>
          <w:rFonts w:ascii="Times New Roman" w:hAnsi="Times New Roman" w:cs="Times New Roman"/>
          <w:sz w:val="26"/>
          <w:szCs w:val="26"/>
        </w:rPr>
        <w:t>»</w:t>
      </w:r>
      <w:r w:rsidRPr="00615972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615972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615972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615972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6159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61597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6159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6159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61597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6159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6159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615972"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6159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615972"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6159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61597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п.2 ст.</w:t>
      </w:r>
      <w:r w:rsidRPr="00615972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НК РФ отчетным периодом</w:t>
      </w:r>
      <w:r w:rsidRPr="006159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61597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6159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6159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6159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Pr="00615972"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6159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615972"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6159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</w:t>
      </w:r>
      <w:r w:rsidRPr="00615972">
        <w:rPr>
          <w:rFonts w:ascii="Times New Roman" w:eastAsia="Times New Roman" w:hAnsi="Times New Roman" w:cs="Times New Roman"/>
          <w:spacing w:val="-1"/>
          <w:sz w:val="26"/>
          <w:szCs w:val="26"/>
        </w:rPr>
        <w:t>25</w:t>
      </w:r>
      <w:r w:rsidRPr="00615972"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.10</w:t>
      </w:r>
      <w:r w:rsidRPr="006159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.2024. </w:t>
      </w:r>
      <w:r w:rsidRPr="006159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Дата совершения административного правонарушения - 26.10.2024. </w:t>
      </w:r>
      <w:r w:rsidRPr="00615972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615972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615972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не предоставлен.</w:t>
      </w:r>
    </w:p>
    <w:p w:rsidR="00052F87" w:rsidRPr="00615972" w:rsidP="0061597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Гаджиев Г.Н.</w:t>
      </w:r>
      <w:r w:rsidRPr="0061597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615972" w:rsidR="0006051D">
        <w:rPr>
          <w:rFonts w:ascii="Times New Roman" w:hAnsi="Times New Roman" w:cs="Times New Roman"/>
          <w:sz w:val="26"/>
          <w:szCs w:val="26"/>
        </w:rPr>
        <w:t>ся</w:t>
      </w:r>
      <w:r w:rsidRPr="0061597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615972" w:rsidR="0006051D">
        <w:rPr>
          <w:rFonts w:ascii="Times New Roman" w:hAnsi="Times New Roman" w:cs="Times New Roman"/>
          <w:sz w:val="26"/>
          <w:szCs w:val="26"/>
        </w:rPr>
        <w:t>ся</w:t>
      </w:r>
      <w:r w:rsidRPr="00615972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615972" w:rsidR="00717683">
        <w:rPr>
          <w:rFonts w:ascii="Times New Roman" w:hAnsi="Times New Roman" w:cs="Times New Roman"/>
          <w:sz w:val="26"/>
          <w:szCs w:val="26"/>
        </w:rPr>
        <w:t>е</w:t>
      </w:r>
      <w:r w:rsidRPr="00615972" w:rsidR="0006051D">
        <w:rPr>
          <w:rFonts w:ascii="Times New Roman" w:hAnsi="Times New Roman" w:cs="Times New Roman"/>
          <w:sz w:val="26"/>
          <w:szCs w:val="26"/>
        </w:rPr>
        <w:t>го</w:t>
      </w:r>
      <w:r w:rsidRPr="00615972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615972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6159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615972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15972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15972" w:rsidR="009A7797">
        <w:rPr>
          <w:rFonts w:ascii="Times New Roman" w:hAnsi="Times New Roman" w:cs="Times New Roman"/>
          <w:color w:val="000000"/>
          <w:w w:val="103"/>
          <w:sz w:val="26"/>
          <w:szCs w:val="26"/>
        </w:rPr>
        <w:t>16</w:t>
      </w:r>
      <w:r w:rsidRPr="00615972" w:rsidR="00615972">
        <w:rPr>
          <w:rFonts w:ascii="Times New Roman" w:hAnsi="Times New Roman" w:cs="Times New Roman"/>
          <w:color w:val="000000"/>
          <w:w w:val="103"/>
          <w:sz w:val="26"/>
          <w:szCs w:val="26"/>
        </w:rPr>
        <w:t>100367600002</w:t>
      </w:r>
      <w:r w:rsidRPr="00615972" w:rsidR="00031B6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</w:t>
      </w:r>
      <w:r w:rsidRPr="006159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т </w:t>
      </w:r>
      <w:r w:rsidRPr="00615972" w:rsidR="00615972">
        <w:rPr>
          <w:rFonts w:ascii="Times New Roman" w:hAnsi="Times New Roman" w:cs="Times New Roman"/>
          <w:color w:val="000000"/>
          <w:w w:val="103"/>
          <w:sz w:val="26"/>
          <w:szCs w:val="26"/>
        </w:rPr>
        <w:t>07.07</w:t>
      </w:r>
      <w:r w:rsidRPr="00615972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15972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615972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159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15972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615972" w:rsidR="00615972">
        <w:rPr>
          <w:rFonts w:ascii="Times New Roman" w:hAnsi="Times New Roman" w:cs="Times New Roman"/>
          <w:sz w:val="26"/>
          <w:szCs w:val="26"/>
        </w:rPr>
        <w:t>Гаджиевым Г.Н.</w:t>
      </w:r>
      <w:r w:rsidRPr="00615972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615972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615972" w:rsidR="00FA0970">
        <w:rPr>
          <w:rFonts w:ascii="Times New Roman" w:hAnsi="Times New Roman" w:cs="Times New Roman"/>
          <w:sz w:val="26"/>
          <w:szCs w:val="26"/>
        </w:rPr>
        <w:t>5</w:t>
      </w:r>
      <w:r w:rsidRPr="00615972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615972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615972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615972" w:rsidR="00E9306D">
        <w:rPr>
          <w:rFonts w:ascii="Times New Roman" w:hAnsi="Times New Roman" w:cs="Times New Roman"/>
          <w:sz w:val="26"/>
          <w:szCs w:val="26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615972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61597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615972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1597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159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15972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615972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615972" w:rsidR="00615972">
        <w:rPr>
          <w:rFonts w:ascii="Times New Roman" w:hAnsi="Times New Roman" w:cs="Times New Roman"/>
          <w:sz w:val="26"/>
          <w:szCs w:val="26"/>
        </w:rPr>
        <w:t>Гаджиев Г.Н.</w:t>
      </w:r>
      <w:r w:rsidRPr="00615972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615972">
        <w:rPr>
          <w:rFonts w:ascii="Times New Roman" w:hAnsi="Times New Roman" w:cs="Times New Roman"/>
          <w:sz w:val="26"/>
          <w:szCs w:val="26"/>
        </w:rPr>
        <w:t>нар</w:t>
      </w: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615972">
        <w:rPr>
          <w:rFonts w:ascii="Times New Roman" w:hAnsi="Times New Roman" w:cs="Times New Roman"/>
          <w:sz w:val="26"/>
          <w:szCs w:val="26"/>
        </w:rPr>
        <w:t>он под</w:t>
      </w: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615972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615972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5972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15972">
        <w:rPr>
          <w:rFonts w:ascii="Times New Roman" w:hAnsi="Times New Roman" w:cs="Times New Roman"/>
          <w:sz w:val="26"/>
          <w:szCs w:val="26"/>
        </w:rPr>
        <w:t>адм</w:t>
      </w:r>
      <w:r w:rsidRPr="00615972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615972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615972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615972" w:rsid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615972" w:rsidP="006159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972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615972" w:rsidP="00615972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615972" w:rsidP="00615972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615972">
        <w:rPr>
          <w:color w:val="000000"/>
          <w:sz w:val="26"/>
          <w:szCs w:val="26"/>
        </w:rPr>
        <w:t>ПОСТАНОВИЛ:</w:t>
      </w:r>
    </w:p>
    <w:p w:rsidR="00FA0970" w:rsidRPr="00615972" w:rsidP="00615972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615972" w:rsidR="00615972">
        <w:rPr>
          <w:rFonts w:ascii="Times New Roman" w:hAnsi="Times New Roman" w:cs="Times New Roman"/>
          <w:sz w:val="26"/>
          <w:szCs w:val="26"/>
        </w:rPr>
        <w:t xml:space="preserve">Гаджиева </w:t>
      </w:r>
      <w:r w:rsidRPr="00615972" w:rsidR="00615972">
        <w:rPr>
          <w:rFonts w:ascii="Times New Roman" w:hAnsi="Times New Roman" w:cs="Times New Roman"/>
          <w:sz w:val="26"/>
          <w:szCs w:val="26"/>
        </w:rPr>
        <w:t>Габиба</w:t>
      </w:r>
      <w:r w:rsidRPr="00615972" w:rsidR="00615972">
        <w:rPr>
          <w:rFonts w:ascii="Times New Roman" w:hAnsi="Times New Roman" w:cs="Times New Roman"/>
          <w:sz w:val="26"/>
          <w:szCs w:val="26"/>
        </w:rPr>
        <w:t xml:space="preserve"> </w:t>
      </w:r>
      <w:r w:rsidRPr="00615972" w:rsidR="00615972">
        <w:rPr>
          <w:rFonts w:ascii="Times New Roman" w:hAnsi="Times New Roman" w:cs="Times New Roman"/>
          <w:sz w:val="26"/>
          <w:szCs w:val="26"/>
        </w:rPr>
        <w:t>Надировича</w:t>
      </w:r>
      <w:r w:rsidRPr="00615972" w:rsid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159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615972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1597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1597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5972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615972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615972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5972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972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      С.С. Красников</w:t>
      </w:r>
    </w:p>
    <w:p w:rsidR="00FA0970" w:rsidRPr="00615972" w:rsidP="00615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DEC" w:rsidRPr="00615972" w:rsidP="00615972">
      <w:pPr>
        <w:pStyle w:val="BodyTextIndent2"/>
        <w:rPr>
          <w:sz w:val="26"/>
          <w:szCs w:val="26"/>
        </w:rPr>
      </w:pPr>
    </w:p>
    <w:sectPr w:rsidSect="00615972">
      <w:head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797" w:rsidP="009A7797">
    <w:pPr>
      <w:pStyle w:val="Heading4"/>
      <w:jc w:val="right"/>
      <w:rPr>
        <w:sz w:val="24"/>
        <w:szCs w:val="24"/>
      </w:rPr>
    </w:pPr>
  </w:p>
  <w:p w:rsidR="009A7797" w:rsidRPr="009A7797" w:rsidP="009A7797">
    <w:pPr>
      <w:pStyle w:val="Header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C84" w:rsidP="009A7797">
    <w:pPr>
      <w:pStyle w:val="Heading4"/>
      <w:jc w:val="right"/>
      <w:rPr>
        <w:sz w:val="24"/>
        <w:szCs w:val="24"/>
      </w:rPr>
    </w:pPr>
  </w:p>
  <w:p w:rsidR="009A7797" w:rsidP="009A7797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615972">
      <w:rPr>
        <w:sz w:val="24"/>
        <w:szCs w:val="24"/>
      </w:rPr>
      <w:t>687</w:t>
    </w:r>
    <w:r>
      <w:rPr>
        <w:sz w:val="24"/>
        <w:szCs w:val="24"/>
      </w:rPr>
      <w:t>-1702/2025</w:t>
    </w:r>
  </w:p>
  <w:p w:rsidR="009A7797" w:rsidP="009A7797">
    <w:pPr>
      <w:pStyle w:val="NoSpacing"/>
      <w:jc w:val="right"/>
      <w:rPr>
        <w:sz w:val="24"/>
        <w:szCs w:val="24"/>
      </w:rPr>
    </w:pPr>
    <w:r>
      <w:rPr>
        <w:sz w:val="24"/>
        <w:szCs w:val="24"/>
      </w:rPr>
      <w:t>УИД:86мs0033-01-2025-002</w:t>
    </w:r>
    <w:r w:rsidR="00615972">
      <w:rPr>
        <w:sz w:val="24"/>
        <w:szCs w:val="24"/>
      </w:rPr>
      <w:t>784-94</w:t>
    </w:r>
  </w:p>
  <w:p w:rsidR="009A7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1B6E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277CC"/>
    <w:rsid w:val="0024139D"/>
    <w:rsid w:val="00263E1B"/>
    <w:rsid w:val="002664CA"/>
    <w:rsid w:val="0026718A"/>
    <w:rsid w:val="002809E3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15972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A7797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D5F70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2C84"/>
    <w:rsid w:val="00C55725"/>
    <w:rsid w:val="00C61ED6"/>
    <w:rsid w:val="00C72082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9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797"/>
  </w:style>
  <w:style w:type="paragraph" w:styleId="Footer">
    <w:name w:val="footer"/>
    <w:basedOn w:val="Normal"/>
    <w:link w:val="a4"/>
    <w:uiPriority w:val="99"/>
    <w:unhideWhenUsed/>
    <w:rsid w:val="009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5BA3-4DF4-4068-BE51-F2FAC6CB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