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3ED2" w:rsidP="00A53ED2">
      <w:pPr>
        <w:pStyle w:val="Titl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ПОСТАНОВЛЕНИЕ </w:t>
      </w:r>
    </w:p>
    <w:p w:rsidR="00A53ED2" w:rsidP="00A53ED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назначении административного наказания </w:t>
      </w:r>
    </w:p>
    <w:p w:rsidR="00A53ED2" w:rsidP="00A53ED2">
      <w:pPr>
        <w:jc w:val="both"/>
        <w:rPr>
          <w:sz w:val="26"/>
          <w:szCs w:val="26"/>
        </w:rPr>
      </w:pPr>
    </w:p>
    <w:p w:rsidR="00A53ED2" w:rsidP="00A53E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28 марта 2025 года </w:t>
      </w:r>
    </w:p>
    <w:p w:rsidR="00A53ED2" w:rsidP="00A53ED2">
      <w:pPr>
        <w:jc w:val="both"/>
        <w:rPr>
          <w:sz w:val="26"/>
          <w:szCs w:val="26"/>
        </w:rPr>
      </w:pPr>
    </w:p>
    <w:p w:rsidR="00A53ED2" w:rsidP="00A53ED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2 Ханты-Мансийского судебного района Ханты-Мансийского автономного округа – Югры Новокшенова О.А., исполняя обязанности мирового судьи судебного участка № 5 Ханты-Мансийского судебного района,</w:t>
      </w:r>
    </w:p>
    <w:p w:rsidR="00A53ED2" w:rsidP="00A53ED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</w:t>
      </w:r>
      <w:r>
        <w:rPr>
          <w:sz w:val="26"/>
          <w:szCs w:val="26"/>
        </w:rPr>
        <w:t>административном  правонарушении</w:t>
      </w:r>
      <w:r>
        <w:rPr>
          <w:sz w:val="26"/>
          <w:szCs w:val="26"/>
        </w:rPr>
        <w:t xml:space="preserve"> №5-707-2805/2025, возбужденное по ч.12 ст.19.5 КоАП РФ в отношении – Администрации сельского поселения </w:t>
      </w:r>
      <w:r>
        <w:rPr>
          <w:sz w:val="26"/>
          <w:szCs w:val="26"/>
        </w:rPr>
        <w:t>Кышик</w:t>
      </w:r>
      <w:r>
        <w:rPr>
          <w:sz w:val="26"/>
          <w:szCs w:val="26"/>
        </w:rPr>
        <w:t xml:space="preserve">,  ИНН </w:t>
      </w:r>
      <w:r w:rsidR="006D6310">
        <w:rPr>
          <w:sz w:val="26"/>
          <w:szCs w:val="26"/>
        </w:rPr>
        <w:t>***</w:t>
      </w:r>
      <w:r>
        <w:rPr>
          <w:sz w:val="26"/>
          <w:szCs w:val="26"/>
        </w:rPr>
        <w:t>,</w:t>
      </w:r>
    </w:p>
    <w:p w:rsidR="00A53ED2" w:rsidP="00A53ED2">
      <w:pPr>
        <w:ind w:firstLine="567"/>
        <w:jc w:val="both"/>
        <w:rPr>
          <w:sz w:val="26"/>
          <w:szCs w:val="26"/>
        </w:rPr>
      </w:pPr>
    </w:p>
    <w:p w:rsidR="00A53ED2" w:rsidP="00A53ED2">
      <w:pPr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A53ED2" w:rsidP="00A53ED2">
      <w:pPr>
        <w:jc w:val="center"/>
        <w:rPr>
          <w:sz w:val="26"/>
          <w:szCs w:val="26"/>
        </w:rPr>
      </w:pPr>
    </w:p>
    <w:p w:rsidR="00A53ED2" w:rsidP="00A53ED2">
      <w:pPr>
        <w:pStyle w:val="BodyText"/>
        <w:ind w:firstLine="567"/>
        <w:rPr>
          <w:szCs w:val="26"/>
        </w:rPr>
      </w:pPr>
      <w:r>
        <w:rPr>
          <w:szCs w:val="26"/>
        </w:rPr>
        <w:t xml:space="preserve">15.01.2025 в 00 час. 01 мин. Администрации сельского поселения </w:t>
      </w:r>
      <w:r>
        <w:rPr>
          <w:szCs w:val="26"/>
        </w:rPr>
        <w:t>Кышик</w:t>
      </w:r>
      <w:r>
        <w:rPr>
          <w:szCs w:val="26"/>
        </w:rPr>
        <w:t xml:space="preserve"> совершило правонарушение по адресу: </w:t>
      </w:r>
      <w:r w:rsidR="006D6310">
        <w:rPr>
          <w:szCs w:val="26"/>
        </w:rPr>
        <w:t>***</w:t>
      </w:r>
      <w:r>
        <w:rPr>
          <w:szCs w:val="26"/>
        </w:rPr>
        <w:t xml:space="preserve">, выразившееся в невыполнении в установленный до 14.01.2025 срок п.1,2 предписания от 12.02.2024 № </w:t>
      </w:r>
      <w:r w:rsidR="006D6310">
        <w:rPr>
          <w:szCs w:val="26"/>
        </w:rPr>
        <w:t xml:space="preserve">*** </w:t>
      </w:r>
      <w:r w:rsidR="00554F55">
        <w:rPr>
          <w:szCs w:val="26"/>
        </w:rPr>
        <w:t>и от 22.04.2024 №</w:t>
      </w:r>
      <w:r w:rsidR="006D6310">
        <w:rPr>
          <w:szCs w:val="26"/>
        </w:rPr>
        <w:t xml:space="preserve">*** </w:t>
      </w:r>
      <w:r>
        <w:rPr>
          <w:szCs w:val="26"/>
        </w:rPr>
        <w:t xml:space="preserve">выданного отделом надзорной деятельности и профилактической работы по </w:t>
      </w:r>
      <w:r>
        <w:rPr>
          <w:szCs w:val="26"/>
        </w:rPr>
        <w:t>г.Ханты-Мансийску</w:t>
      </w:r>
      <w:r>
        <w:rPr>
          <w:szCs w:val="26"/>
        </w:rPr>
        <w:t xml:space="preserve"> и району Главного управления Министерства РФ по делам гражданской обороны, чрезвычайным ситуациям и ликвидации последствий стихийных бедствий по ХМАО – Югре.</w:t>
      </w:r>
    </w:p>
    <w:p w:rsidR="00A53ED2" w:rsidRPr="00EE746C" w:rsidP="00A53ED2">
      <w:pPr>
        <w:ind w:firstLine="567"/>
        <w:jc w:val="both"/>
        <w:rPr>
          <w:sz w:val="26"/>
          <w:szCs w:val="26"/>
        </w:rPr>
      </w:pPr>
      <w:r w:rsidRPr="00EE746C">
        <w:rPr>
          <w:sz w:val="26"/>
          <w:szCs w:val="26"/>
        </w:rPr>
        <w:t xml:space="preserve">В судебное заседание представитель </w:t>
      </w:r>
      <w:r>
        <w:rPr>
          <w:sz w:val="26"/>
          <w:szCs w:val="26"/>
        </w:rPr>
        <w:t>юр.лица</w:t>
      </w:r>
      <w:r w:rsidRPr="00EE746C">
        <w:rPr>
          <w:sz w:val="26"/>
          <w:szCs w:val="26"/>
        </w:rPr>
        <w:t xml:space="preserve"> не явился, о месте и времени рассмотрения дела </w:t>
      </w:r>
      <w:r w:rsidRPr="00EE746C">
        <w:rPr>
          <w:sz w:val="26"/>
          <w:szCs w:val="26"/>
        </w:rPr>
        <w:t>юрлицо</w:t>
      </w:r>
      <w:r w:rsidRPr="00EE746C">
        <w:rPr>
          <w:sz w:val="26"/>
          <w:szCs w:val="26"/>
        </w:rPr>
        <w:t xml:space="preserve"> извещено надлежащим образом. Ходатайство об отложении рассмотрения дела от него не поступило; уважительная причина неявки судом не установлена. </w:t>
      </w:r>
    </w:p>
    <w:p w:rsidR="00A53ED2" w:rsidRPr="00EE746C" w:rsidP="00A53ED2">
      <w:pPr>
        <w:ind w:firstLine="567"/>
        <w:jc w:val="both"/>
        <w:rPr>
          <w:sz w:val="26"/>
          <w:szCs w:val="26"/>
        </w:rPr>
      </w:pPr>
      <w:r w:rsidRPr="00EE746C">
        <w:rPr>
          <w:sz w:val="26"/>
          <w:szCs w:val="26"/>
        </w:rPr>
        <w:t xml:space="preserve">В соответствии с частью </w:t>
      </w:r>
      <w:r w:rsidRPr="00EE746C">
        <w:rPr>
          <w:sz w:val="26"/>
          <w:szCs w:val="26"/>
        </w:rPr>
        <w:t>2  ст.25.1</w:t>
      </w:r>
      <w:r w:rsidRPr="00EE746C">
        <w:rPr>
          <w:sz w:val="26"/>
          <w:szCs w:val="26"/>
        </w:rPr>
        <w:t xml:space="preserve">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A53ED2" w:rsidRPr="00EE746C" w:rsidP="00A53ED2">
      <w:pPr>
        <w:ind w:firstLine="567"/>
        <w:jc w:val="both"/>
        <w:rPr>
          <w:sz w:val="26"/>
          <w:szCs w:val="26"/>
        </w:rPr>
      </w:pPr>
      <w:r w:rsidRPr="00EE746C">
        <w:rPr>
          <w:sz w:val="26"/>
          <w:szCs w:val="26"/>
        </w:rPr>
        <w:t xml:space="preserve">Мировой судья продолжил рассмотрение дела в отсутствие представителя </w:t>
      </w:r>
      <w:r w:rsidRPr="00EE746C">
        <w:rPr>
          <w:sz w:val="26"/>
          <w:szCs w:val="26"/>
        </w:rPr>
        <w:t>юрлица</w:t>
      </w:r>
      <w:r w:rsidRPr="00EE746C">
        <w:rPr>
          <w:sz w:val="26"/>
          <w:szCs w:val="26"/>
        </w:rPr>
        <w:t>.</w:t>
      </w:r>
    </w:p>
    <w:p w:rsidR="00A53ED2" w:rsidP="00A53ED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A53ED2" w:rsidP="00A53ED2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ст.2.1 КоАП РФ –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субъекта Российской Федерации об административных правонарушениях установлена административная ответственность.</w:t>
      </w:r>
    </w:p>
    <w:p w:rsidR="00A53ED2" w:rsidP="00A53ED2">
      <w:pPr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Статьей 19.5 ч.12 КоАП РФ предусмотрена ответственность </w:t>
      </w:r>
      <w:r>
        <w:rPr>
          <w:sz w:val="26"/>
          <w:szCs w:val="26"/>
        </w:rPr>
        <w:t>невыполнение в установленный срок законного предписания органа, осуществляющего федеральный государственный пожарный надзор.</w:t>
      </w:r>
    </w:p>
    <w:p w:rsidR="00A53ED2" w:rsidP="00A53ED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положений Федерального закона № 69-ФЗ от 21.12.1994 г. «О пожарной безопасности» следует, что закон определяет общие правовые, экономические и социальные основы обеспечения пожарной безопасности в Российской Федерации, </w:t>
      </w:r>
    </w:p>
    <w:p w:rsidR="00A53ED2" w:rsidP="00A53ED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регулирует в этой области отношения между органами государственной власти, органами местного самоуправления, учреждениями, организациями, крестьянскими (фермерскими) хозяйствами, иными юридическими лицами независимо от их </w:t>
      </w:r>
      <w:r>
        <w:rPr>
          <w:sz w:val="26"/>
          <w:szCs w:val="26"/>
        </w:rPr>
        <w:t>организационно-правовых форм и форм собственности, а также между общественными объединениями, индивидуальными предпринимателями, должностными лицами, гражданами Российской Федерации, иностранными гражданами, лицами без гражданства.</w:t>
      </w:r>
    </w:p>
    <w:p w:rsidR="00A53ED2" w:rsidP="00A53ED2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К отношениям, связанным с осуществлением федерального государственного пожарного надзора, организацией и проведением проверок организаций, применяются положения Федерального </w:t>
      </w:r>
      <w:hyperlink r:id="rId4" w:history="1">
        <w:r>
          <w:rPr>
            <w:rStyle w:val="Hyperlink"/>
            <w:sz w:val="26"/>
            <w:szCs w:val="26"/>
          </w:rPr>
          <w:t>закона</w:t>
        </w:r>
      </w:hyperlink>
      <w:r>
        <w:rPr>
          <w:sz w:val="26"/>
          <w:szCs w:val="26"/>
        </w:rPr>
        <w:t xml:space="preserve">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с учетом особенностей организации и проведения проверок, установленных ст. 6.1 ФЗ № 69.</w:t>
      </w:r>
    </w:p>
    <w:p w:rsidR="00A53ED2" w:rsidP="00A53ED2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Ответственность за нарушение требований пожарной безопасности и административная ответственность руководителей организаций предусмотрена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 xml:space="preserve">. 38, 39 данного закона, согласно которых основания и порядок привлечения к административной ответственности за правонарушения в области пожарной безопасности устанавливаются </w:t>
      </w:r>
      <w:hyperlink r:id="rId5" w:history="1">
        <w:r>
          <w:rPr>
            <w:rStyle w:val="Hyperlink"/>
            <w:sz w:val="26"/>
            <w:szCs w:val="26"/>
          </w:rPr>
          <w:t>законодательством</w:t>
        </w:r>
      </w:hyperlink>
      <w:r>
        <w:rPr>
          <w:sz w:val="26"/>
          <w:szCs w:val="26"/>
        </w:rPr>
        <w:t xml:space="preserve"> Российской Федерации.</w:t>
      </w:r>
    </w:p>
    <w:p w:rsidR="00A53ED2" w:rsidP="00A53ED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силу п. 3 ст. 9 Федерального закона от 8 августа 2001 г. N 134-ФЗ «О защите прав юридических лиц и индивидуальных предпринимателей при проведении государственного контроля (надзора), при выявлении в результате мероприятия по контролю административного правонарушения должностным лицом органа государственного контроля (надзора) составляется протокол в порядке, установленном КоАП, и даются предписания об устранении выявленных нарушений.</w:t>
      </w:r>
    </w:p>
    <w:p w:rsidR="00A53ED2" w:rsidP="00554F55">
      <w:pPr>
        <w:pStyle w:val="BodyText3"/>
        <w:spacing w:after="0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ходе судебного заседания установлено, что </w:t>
      </w:r>
      <w:r w:rsidR="002A15E0">
        <w:rPr>
          <w:rFonts w:ascii="Times New Roman" w:hAnsi="Times New Roman"/>
          <w:sz w:val="26"/>
          <w:szCs w:val="26"/>
        </w:rPr>
        <w:t>12.02.2024</w:t>
      </w:r>
      <w:r>
        <w:rPr>
          <w:rFonts w:ascii="Times New Roman" w:hAnsi="Times New Roman"/>
          <w:sz w:val="26"/>
          <w:szCs w:val="26"/>
        </w:rPr>
        <w:t xml:space="preserve"> сотрудниками отдела надзорной деятельности и профилактической работы по </w:t>
      </w:r>
      <w:r>
        <w:rPr>
          <w:rFonts w:ascii="Times New Roman" w:hAnsi="Times New Roman"/>
          <w:sz w:val="26"/>
          <w:szCs w:val="26"/>
        </w:rPr>
        <w:t>г.Ханты-Мансийску</w:t>
      </w:r>
      <w:r>
        <w:rPr>
          <w:rFonts w:ascii="Times New Roman" w:hAnsi="Times New Roman"/>
          <w:sz w:val="26"/>
          <w:szCs w:val="26"/>
        </w:rPr>
        <w:t xml:space="preserve"> и району в адрес </w:t>
      </w:r>
      <w:r w:rsidRPr="002A15E0" w:rsidR="002A15E0">
        <w:rPr>
          <w:rFonts w:ascii="Times New Roman" w:hAnsi="Times New Roman"/>
          <w:sz w:val="26"/>
          <w:szCs w:val="26"/>
        </w:rPr>
        <w:t xml:space="preserve">Администрации сельского поселения </w:t>
      </w:r>
      <w:r w:rsidRPr="002A15E0" w:rsidR="002A15E0">
        <w:rPr>
          <w:rFonts w:ascii="Times New Roman" w:hAnsi="Times New Roman"/>
          <w:sz w:val="26"/>
          <w:szCs w:val="26"/>
        </w:rPr>
        <w:t>Кышик</w:t>
      </w:r>
      <w:r>
        <w:rPr>
          <w:rFonts w:ascii="Times New Roman" w:hAnsi="Times New Roman"/>
          <w:sz w:val="26"/>
          <w:szCs w:val="26"/>
        </w:rPr>
        <w:t xml:space="preserve"> вынесено предписание №</w:t>
      </w:r>
      <w:r w:rsidR="006D6310">
        <w:rPr>
          <w:sz w:val="26"/>
          <w:szCs w:val="26"/>
        </w:rPr>
        <w:t xml:space="preserve">*** </w:t>
      </w:r>
      <w:r>
        <w:rPr>
          <w:rFonts w:ascii="Times New Roman" w:hAnsi="Times New Roman"/>
          <w:sz w:val="26"/>
          <w:szCs w:val="26"/>
        </w:rPr>
        <w:t xml:space="preserve">об устранении в срок до </w:t>
      </w:r>
      <w:r w:rsidR="002A15E0">
        <w:rPr>
          <w:rFonts w:ascii="Times New Roman" w:hAnsi="Times New Roman"/>
          <w:sz w:val="26"/>
          <w:szCs w:val="26"/>
        </w:rPr>
        <w:t>14.01.2025</w:t>
      </w:r>
      <w:r>
        <w:rPr>
          <w:rFonts w:ascii="Times New Roman" w:hAnsi="Times New Roman"/>
          <w:sz w:val="26"/>
          <w:szCs w:val="26"/>
        </w:rPr>
        <w:t xml:space="preserve"> нарушений </w:t>
      </w:r>
      <w:r>
        <w:rPr>
          <w:rFonts w:ascii="Times New Roman" w:hAnsi="Times New Roman"/>
          <w:color w:val="000000" w:themeColor="text1"/>
          <w:sz w:val="26"/>
          <w:szCs w:val="26"/>
        </w:rPr>
        <w:t>ФЗ</w:t>
      </w:r>
      <w:r w:rsidR="002A15E0">
        <w:rPr>
          <w:rFonts w:ascii="Times New Roman" w:hAnsi="Times New Roman"/>
          <w:color w:val="000000" w:themeColor="text1"/>
          <w:sz w:val="26"/>
          <w:szCs w:val="26"/>
        </w:rPr>
        <w:t xml:space="preserve"> -69 «О пожарной безопасности»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554F5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54F55">
        <w:rPr>
          <w:rFonts w:ascii="Times New Roman" w:hAnsi="Times New Roman"/>
          <w:sz w:val="26"/>
          <w:szCs w:val="26"/>
        </w:rPr>
        <w:t xml:space="preserve">22.04.2024 сотрудниками отдела надзорной деятельности и профилактической работы по </w:t>
      </w:r>
      <w:r w:rsidR="00554F55">
        <w:rPr>
          <w:rFonts w:ascii="Times New Roman" w:hAnsi="Times New Roman"/>
          <w:sz w:val="26"/>
          <w:szCs w:val="26"/>
        </w:rPr>
        <w:t>г.Ханты-Мансийску</w:t>
      </w:r>
      <w:r w:rsidR="00554F55">
        <w:rPr>
          <w:rFonts w:ascii="Times New Roman" w:hAnsi="Times New Roman"/>
          <w:sz w:val="26"/>
          <w:szCs w:val="26"/>
        </w:rPr>
        <w:t xml:space="preserve"> и району в адрес </w:t>
      </w:r>
      <w:r w:rsidRPr="002A15E0" w:rsidR="00554F55">
        <w:rPr>
          <w:rFonts w:ascii="Times New Roman" w:hAnsi="Times New Roman"/>
          <w:sz w:val="26"/>
          <w:szCs w:val="26"/>
        </w:rPr>
        <w:t xml:space="preserve">Администрации сельского поселения </w:t>
      </w:r>
      <w:r w:rsidRPr="002A15E0" w:rsidR="00554F55">
        <w:rPr>
          <w:rFonts w:ascii="Times New Roman" w:hAnsi="Times New Roman"/>
          <w:sz w:val="26"/>
          <w:szCs w:val="26"/>
        </w:rPr>
        <w:t>Кышик</w:t>
      </w:r>
      <w:r w:rsidR="00554F55">
        <w:rPr>
          <w:rFonts w:ascii="Times New Roman" w:hAnsi="Times New Roman"/>
          <w:sz w:val="26"/>
          <w:szCs w:val="26"/>
        </w:rPr>
        <w:t xml:space="preserve"> вынесено предписание №</w:t>
      </w:r>
      <w:r w:rsidR="006D6310">
        <w:rPr>
          <w:sz w:val="26"/>
          <w:szCs w:val="26"/>
        </w:rPr>
        <w:t xml:space="preserve">*** </w:t>
      </w:r>
      <w:r w:rsidR="00554F55">
        <w:rPr>
          <w:rFonts w:ascii="Times New Roman" w:hAnsi="Times New Roman"/>
          <w:sz w:val="26"/>
          <w:szCs w:val="26"/>
        </w:rPr>
        <w:t xml:space="preserve">об устранении в срок до 14.01.2025 нарушений </w:t>
      </w:r>
      <w:r w:rsidR="00554F55">
        <w:rPr>
          <w:rFonts w:ascii="Times New Roman" w:hAnsi="Times New Roman"/>
          <w:color w:val="000000" w:themeColor="text1"/>
          <w:sz w:val="26"/>
          <w:szCs w:val="26"/>
        </w:rPr>
        <w:t>ФЗ -69 «О пожарной безопасности».</w:t>
      </w:r>
    </w:p>
    <w:p w:rsidR="00A53ED2" w:rsidP="00A53ED2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>
        <w:rPr>
          <w:bCs/>
          <w:sz w:val="26"/>
          <w:szCs w:val="26"/>
        </w:rPr>
        <w:t>Устранение нарушений обязательных требований пожарной безопасности в установленный срок является обязательным для руководителей организаций, должностных лиц, юридических лиц и граждан, на которых возложена в соответствии с законодательством Российской Федерации обязанность по их устранению.</w:t>
      </w:r>
    </w:p>
    <w:p w:rsidR="00A53ED2" w:rsidP="00A53ED2">
      <w:pPr>
        <w:pStyle w:val="BodyText3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25.02.2025</w:t>
      </w:r>
      <w:r>
        <w:rPr>
          <w:rFonts w:ascii="Times New Roman" w:hAnsi="Times New Roman"/>
          <w:sz w:val="26"/>
          <w:szCs w:val="26"/>
        </w:rPr>
        <w:t xml:space="preserve"> отделом проведена проверка по исполнению предписания от </w:t>
      </w:r>
      <w:r>
        <w:rPr>
          <w:rFonts w:ascii="Times New Roman" w:hAnsi="Times New Roman"/>
          <w:sz w:val="26"/>
          <w:szCs w:val="26"/>
        </w:rPr>
        <w:t>12.02.2024</w:t>
      </w:r>
      <w:r w:rsidR="00554F55">
        <w:rPr>
          <w:rFonts w:ascii="Times New Roman" w:hAnsi="Times New Roman"/>
          <w:sz w:val="26"/>
          <w:szCs w:val="26"/>
        </w:rPr>
        <w:t>, 22.04.2024</w:t>
      </w:r>
      <w:r>
        <w:rPr>
          <w:rFonts w:ascii="Times New Roman" w:hAnsi="Times New Roman"/>
          <w:sz w:val="26"/>
          <w:szCs w:val="26"/>
        </w:rPr>
        <w:t>.</w:t>
      </w:r>
    </w:p>
    <w:p w:rsidR="00A53ED2" w:rsidP="00A53ED2">
      <w:pPr>
        <w:pStyle w:val="BodyText3"/>
        <w:spacing w:after="0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результате проведенной проверки установлено, что требования пунктов предписания не выполнены, что зафиксировано в акте проверки от </w:t>
      </w:r>
      <w:r w:rsidR="002A15E0">
        <w:rPr>
          <w:rFonts w:ascii="Times New Roman" w:hAnsi="Times New Roman"/>
          <w:sz w:val="26"/>
          <w:szCs w:val="26"/>
        </w:rPr>
        <w:t>25.02.2025</w:t>
      </w:r>
      <w:r>
        <w:rPr>
          <w:sz w:val="26"/>
          <w:szCs w:val="26"/>
        </w:rPr>
        <w:t>.</w:t>
      </w:r>
    </w:p>
    <w:p w:rsidR="00A53ED2" w:rsidP="00A53ED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Законность предписания заключается в том, оно выдано тем органом (должностным лицом), в компетенцию которого входит осуществление функции, по государственному региональному контролю (надзору). Кроме того, законность предписания предполагает, что предписание было выдано в установленном законом порядке, не ущемляющем права поднадзорных субъектов.</w:t>
      </w:r>
    </w:p>
    <w:p w:rsidR="00A53ED2" w:rsidP="00A53ED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Положению о Федеральной государственном пожарном надзоре, утвержденному постановлением Правительства РФ от 12.04.2012 г. №290, органы государственного пожарного надзора осуществляют деятельность, направленную на предупреждение, выявление и пресечение нарушений организациями и гражданами </w:t>
      </w:r>
      <w:r>
        <w:rPr>
          <w:sz w:val="26"/>
          <w:szCs w:val="26"/>
        </w:rPr>
        <w:t xml:space="preserve">требований, установленных </w:t>
      </w:r>
      <w:hyperlink r:id="rId6" w:history="1">
        <w:r>
          <w:rPr>
            <w:rStyle w:val="Hyperlink"/>
            <w:color w:val="auto"/>
            <w:sz w:val="26"/>
            <w:szCs w:val="26"/>
          </w:rPr>
          <w:t>законодательством</w:t>
        </w:r>
      </w:hyperlink>
      <w:r>
        <w:rPr>
          <w:sz w:val="26"/>
          <w:szCs w:val="26"/>
        </w:rPr>
        <w:t xml:space="preserve"> Российской Федерации о пожарной безопасности, посредством организации и проведения в установленном порядке проверок деятельности организаций и граждан, состояния используемых (эксплуатируемых) ими объектов защиты, а также на систематическое наблюдение за исполнением требований пожарной безопасности, анализ и прогнозирование состояния исполнения указанных требований при осуществлении организациями и гражданами своей деятельности.</w:t>
      </w:r>
    </w:p>
    <w:p w:rsidR="00A53ED2" w:rsidP="00A53ED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Согласно п.5 указанного Положения, органы государственного пожарного надзора в рамках своей компетенции организуют и проводят проверки деятельности организаций и граждан, состояния используемых (эксплуатируемых) ими объектов защиты.</w:t>
      </w:r>
    </w:p>
    <w:p w:rsidR="00A53ED2" w:rsidP="00A53ED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п.9 Положения закреплено право государственных инспекторов городов (районов) субъектов Российской Федерации по пожарному надзору и государственные инспекторы специальных и воинских подразделений федеральной противопожарной службы по пожарному надзору в порядке, установленном законодательством Российской Федерации выдавать организациям и гражданам предписания об устранении выявленных нарушений требований пожарной безопасности (кроме реализуемой продукции), о проведении мероприятий по обеспечению пожарной безопасности на объектах защиты и по предотвращению угрозы возникновения пожара.</w:t>
      </w:r>
    </w:p>
    <w:p w:rsidR="00A53ED2" w:rsidP="00A53ED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вышеизложенного следует, что при выдаче данного предписания сотрудник отдела надзорной деятельности и профилактической работы по </w:t>
      </w:r>
      <w:r>
        <w:rPr>
          <w:sz w:val="26"/>
          <w:szCs w:val="26"/>
        </w:rPr>
        <w:t>г.Ханты-Мансийску</w:t>
      </w:r>
      <w:r>
        <w:rPr>
          <w:sz w:val="26"/>
          <w:szCs w:val="26"/>
        </w:rPr>
        <w:t xml:space="preserve"> и району руководствовался требованиями закона и иных нормативных правовых актов, его действия предусмотрены законом и не выходят за рамки его компетенции. </w:t>
      </w:r>
    </w:p>
    <w:p w:rsidR="00A53ED2" w:rsidP="00A53ED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Предписание от </w:t>
      </w:r>
      <w:r w:rsidR="002A15E0">
        <w:rPr>
          <w:sz w:val="26"/>
          <w:szCs w:val="26"/>
        </w:rPr>
        <w:t>12.02.2024</w:t>
      </w:r>
      <w:r w:rsidR="00554F55">
        <w:rPr>
          <w:sz w:val="26"/>
          <w:szCs w:val="26"/>
        </w:rPr>
        <w:t>, 22.04.2024</w:t>
      </w:r>
      <w:r>
        <w:rPr>
          <w:sz w:val="26"/>
          <w:szCs w:val="26"/>
        </w:rPr>
        <w:t xml:space="preserve"> в установленном законом порядке не обжаловалось, а, следовательно, законность указанного предписания не оспаривалась.</w:t>
      </w:r>
    </w:p>
    <w:p w:rsidR="00A53ED2" w:rsidP="00A53ED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Мировым судьей при рассмотрении дела не установлено нарушений при вынесении предписания. </w:t>
      </w:r>
    </w:p>
    <w:p w:rsidR="00A53ED2" w:rsidRPr="002A15E0" w:rsidP="002A15E0">
      <w:pPr>
        <w:pStyle w:val="Heading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Виновность </w:t>
      </w:r>
      <w:r w:rsidRPr="002A15E0" w:rsidR="002A15E0">
        <w:rPr>
          <w:rFonts w:ascii="Times New Roman" w:hAnsi="Times New Roman"/>
          <w:b w:val="0"/>
          <w:color w:val="auto"/>
          <w:sz w:val="26"/>
          <w:szCs w:val="26"/>
        </w:rPr>
        <w:t xml:space="preserve">Администрации сельского поселения </w:t>
      </w:r>
      <w:r w:rsidRPr="002A15E0" w:rsidR="002A15E0">
        <w:rPr>
          <w:rFonts w:ascii="Times New Roman" w:hAnsi="Times New Roman"/>
          <w:b w:val="0"/>
          <w:color w:val="auto"/>
          <w:sz w:val="26"/>
          <w:szCs w:val="26"/>
        </w:rPr>
        <w:t>Кышик</w:t>
      </w:r>
      <w:r w:rsidRPr="002A15E0" w:rsidR="002A15E0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 w:val="0"/>
          <w:color w:val="auto"/>
          <w:sz w:val="26"/>
          <w:szCs w:val="26"/>
        </w:rPr>
        <w:t>в совершении инкриминируемого правонарушения подтверждается:</w:t>
      </w:r>
      <w:r w:rsidR="002A15E0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2A15E0">
        <w:rPr>
          <w:rFonts w:ascii="Times New Roman" w:hAnsi="Times New Roman"/>
          <w:b w:val="0"/>
          <w:color w:val="auto"/>
          <w:szCs w:val="26"/>
        </w:rPr>
        <w:t>протоколом об административном правонарушении;</w:t>
      </w:r>
      <w:r w:rsidR="002A15E0">
        <w:rPr>
          <w:rFonts w:ascii="Times New Roman" w:hAnsi="Times New Roman"/>
          <w:b w:val="0"/>
          <w:color w:val="auto"/>
          <w:szCs w:val="26"/>
        </w:rPr>
        <w:t xml:space="preserve"> решением о проведении проверки, актом проверки, предписанием, постановлением администрации района, выпиской из ГЕРЮЛ.</w:t>
      </w:r>
    </w:p>
    <w:p w:rsidR="00A53ED2" w:rsidP="00A53ED2">
      <w:pPr>
        <w:pStyle w:val="BodyTextIndent2"/>
        <w:spacing w:after="0" w:line="24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Юридическое лицо может быть освобождено от наказания, если представит доказательства, что им были приняты все меры для соблюдения правил и норм, за нарушение которых установлена ответственность КоАП РФ. </w:t>
      </w:r>
    </w:p>
    <w:p w:rsidR="00A53ED2" w:rsidP="00A53ED2">
      <w:pPr>
        <w:pStyle w:val="BodyTextIndent2"/>
        <w:spacing w:after="0" w:line="240" w:lineRule="auto"/>
        <w:ind w:left="0" w:firstLine="567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Объективных доказательств, подтверждающих, что после получения предписания юридическим лицом предпринимались в соответствии с законодательством все необходимые меры для надлежащего </w:t>
      </w:r>
      <w:r>
        <w:rPr>
          <w:rFonts w:eastAsia="Calibri"/>
          <w:sz w:val="26"/>
          <w:szCs w:val="26"/>
        </w:rPr>
        <w:t>исполнения  предписания</w:t>
      </w:r>
      <w:r>
        <w:rPr>
          <w:sz w:val="26"/>
          <w:szCs w:val="26"/>
        </w:rPr>
        <w:t xml:space="preserve"> или юридическое лицо было лишено всякой возможности выполнить необходимые действия по выполнению предписания</w:t>
      </w:r>
      <w:r>
        <w:rPr>
          <w:rFonts w:eastAsia="Calibri"/>
          <w:sz w:val="26"/>
          <w:szCs w:val="26"/>
        </w:rPr>
        <w:t>, суду не представлено</w:t>
      </w:r>
      <w:r>
        <w:rPr>
          <w:sz w:val="26"/>
          <w:szCs w:val="26"/>
        </w:rPr>
        <w:t>.</w:t>
      </w:r>
    </w:p>
    <w:p w:rsidR="00A53ED2" w:rsidP="00A53ED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Следовательно, в судебном заседании установлено, что </w:t>
      </w:r>
      <w:r w:rsidR="002A15E0">
        <w:rPr>
          <w:sz w:val="26"/>
          <w:szCs w:val="26"/>
        </w:rPr>
        <w:t xml:space="preserve">Администрации сельского поселения </w:t>
      </w:r>
      <w:r w:rsidR="002A15E0">
        <w:rPr>
          <w:sz w:val="26"/>
          <w:szCs w:val="26"/>
        </w:rPr>
        <w:t>Кышик</w:t>
      </w:r>
      <w:r>
        <w:rPr>
          <w:sz w:val="26"/>
          <w:szCs w:val="26"/>
        </w:rPr>
        <w:t xml:space="preserve"> имело возможность для соблюдения требований законодательства, однако не приняло все зависящие от него меры по его соблюдению. </w:t>
      </w:r>
    </w:p>
    <w:p w:rsidR="00A53ED2" w:rsidP="00A53ED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Виновность </w:t>
      </w:r>
      <w:r w:rsidR="002A15E0">
        <w:rPr>
          <w:sz w:val="26"/>
          <w:szCs w:val="26"/>
        </w:rPr>
        <w:t xml:space="preserve">Администрации сельского поселения </w:t>
      </w:r>
      <w:r w:rsidR="002A15E0">
        <w:rPr>
          <w:sz w:val="26"/>
          <w:szCs w:val="26"/>
        </w:rPr>
        <w:t>Кышик</w:t>
      </w:r>
      <w:r w:rsidR="002A15E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совершенном правонарушении, выразившимся в невыполнении в установленный срок законного </w:t>
      </w:r>
      <w:r>
        <w:rPr>
          <w:sz w:val="26"/>
          <w:szCs w:val="26"/>
        </w:rPr>
        <w:t xml:space="preserve">предписания органа, осуществляющего федеральный государственный пожарный надзор, нашла свое подтверждение при рассмотрении дела. </w:t>
      </w:r>
    </w:p>
    <w:p w:rsidR="00A53ED2" w:rsidP="00A53ED2">
      <w:pPr>
        <w:pStyle w:val="BodyTextIndent"/>
        <w:ind w:firstLine="567"/>
        <w:rPr>
          <w:szCs w:val="26"/>
        </w:rPr>
      </w:pPr>
      <w:r>
        <w:rPr>
          <w:szCs w:val="26"/>
        </w:rPr>
        <w:t>Доказательств, подтверждающих наличия объективных обстоятельств, препятствующих своевременному выполнению требований противопожарной безопасности, не представлено.</w:t>
      </w:r>
    </w:p>
    <w:p w:rsidR="00A53ED2" w:rsidP="00A53ED2">
      <w:pPr>
        <w:pStyle w:val="BodyTextIndent"/>
        <w:ind w:firstLine="567"/>
        <w:rPr>
          <w:szCs w:val="26"/>
        </w:rPr>
      </w:pPr>
      <w:r>
        <w:rPr>
          <w:szCs w:val="26"/>
        </w:rPr>
        <w:t>Действия нарушителя мировой судья квалифицирует по ч.12 ст.19.5 КоАП РФ.</w:t>
      </w:r>
    </w:p>
    <w:p w:rsidR="00A53ED2" w:rsidP="00A53ED2">
      <w:pPr>
        <w:pStyle w:val="BodyTextIndent"/>
        <w:ind w:firstLine="567"/>
        <w:rPr>
          <w:szCs w:val="26"/>
        </w:rPr>
      </w:pPr>
      <w:r>
        <w:rPr>
          <w:szCs w:val="26"/>
        </w:rPr>
        <w:t>Отягчающих административную ответственность обстоятельств судом не установлено.</w:t>
      </w:r>
    </w:p>
    <w:p w:rsidR="00A53ED2" w:rsidP="00A53ED2">
      <w:pPr>
        <w:pStyle w:val="BodyTextIndent"/>
        <w:ind w:firstLine="567"/>
        <w:rPr>
          <w:szCs w:val="26"/>
        </w:rPr>
      </w:pPr>
      <w:r>
        <w:rPr>
          <w:szCs w:val="26"/>
        </w:rPr>
        <w:t>Определяя вид и меру наказания нарушителю, суд учитывает характер правонарушения и его последствия; финансовое положение нарушителя.</w:t>
      </w:r>
    </w:p>
    <w:p w:rsidR="00A53ED2" w:rsidP="00A53ED2">
      <w:pPr>
        <w:ind w:firstLine="567"/>
        <w:jc w:val="both"/>
        <w:rPr>
          <w:rFonts w:ascii="Roboto" w:hAnsi="Roboto"/>
          <w:color w:val="000000"/>
          <w:sz w:val="26"/>
          <w:szCs w:val="26"/>
        </w:rPr>
      </w:pPr>
      <w:r>
        <w:rPr>
          <w:rFonts w:ascii="Roboto" w:hAnsi="Roboto"/>
          <w:color w:val="000000"/>
          <w:sz w:val="26"/>
          <w:szCs w:val="26"/>
        </w:rPr>
        <w:t xml:space="preserve">Оценивая характер и степень общественной опасности допущенного правонарушения, конкретные обстоятельства его совершения, оснований для признания его малозначительным мировой судья не усматривает. Невыполнение требований пожарной безопасности создает угрозу жизни и здоровью граждан, может повлечь за собой тяжкие последствия, поэтому предписание федерального государственного органа надзора подлежит обязательному исполнению в установленный срок, за его невыполнение предусмотрена строгая административная ответственность, а отсутствие вредных последствий не свидетельствует о </w:t>
      </w:r>
      <w:r>
        <w:rPr>
          <w:rStyle w:val="Emphasis"/>
          <w:rFonts w:ascii="Roboto" w:hAnsi="Roboto"/>
          <w:i w:val="0"/>
          <w:color w:val="000000"/>
          <w:sz w:val="26"/>
          <w:szCs w:val="26"/>
        </w:rPr>
        <w:t>малозначительности</w:t>
      </w:r>
      <w:r>
        <w:rPr>
          <w:rFonts w:ascii="Roboto" w:hAnsi="Roboto"/>
          <w:color w:val="000000"/>
          <w:sz w:val="26"/>
          <w:szCs w:val="26"/>
        </w:rPr>
        <w:t xml:space="preserve"> совершенного </w:t>
      </w:r>
      <w:r>
        <w:rPr>
          <w:rStyle w:val="Emphasis"/>
          <w:rFonts w:ascii="Roboto" w:hAnsi="Roboto"/>
          <w:i w:val="0"/>
          <w:color w:val="000000"/>
          <w:sz w:val="26"/>
          <w:szCs w:val="26"/>
        </w:rPr>
        <w:t>правонарушения</w:t>
      </w:r>
      <w:r>
        <w:rPr>
          <w:rFonts w:ascii="Roboto" w:hAnsi="Roboto"/>
          <w:color w:val="000000"/>
          <w:sz w:val="26"/>
          <w:szCs w:val="26"/>
        </w:rPr>
        <w:t xml:space="preserve">. Предусмотренное </w:t>
      </w:r>
      <w:hyperlink r:id="rId7" w:anchor="/document/12125267/entry/19512" w:history="1">
        <w:r w:rsidRPr="00B7177F">
          <w:rPr>
            <w:rStyle w:val="Hyperlink"/>
            <w:rFonts w:ascii="Roboto" w:hAnsi="Roboto"/>
            <w:iCs/>
            <w:color w:val="auto"/>
            <w:sz w:val="26"/>
            <w:szCs w:val="26"/>
            <w:u w:val="none"/>
          </w:rPr>
          <w:t>ч</w:t>
        </w:r>
        <w:r w:rsidRPr="00B7177F">
          <w:rPr>
            <w:rStyle w:val="Hyperlink"/>
            <w:rFonts w:ascii="Roboto" w:hAnsi="Roboto"/>
            <w:i/>
            <w:sz w:val="26"/>
            <w:szCs w:val="26"/>
            <w:u w:val="none"/>
          </w:rPr>
          <w:t xml:space="preserve">. </w:t>
        </w:r>
        <w:r w:rsidRPr="00B7177F">
          <w:rPr>
            <w:rStyle w:val="Hyperlink"/>
            <w:rFonts w:ascii="Roboto" w:hAnsi="Roboto"/>
            <w:iCs/>
            <w:color w:val="auto"/>
            <w:sz w:val="26"/>
            <w:szCs w:val="26"/>
            <w:u w:val="none"/>
          </w:rPr>
          <w:t>12</w:t>
        </w:r>
        <w:r w:rsidRPr="00B7177F">
          <w:rPr>
            <w:rStyle w:val="Hyperlink"/>
            <w:rFonts w:ascii="Roboto" w:hAnsi="Roboto"/>
            <w:i/>
            <w:sz w:val="26"/>
            <w:szCs w:val="26"/>
            <w:u w:val="none"/>
          </w:rPr>
          <w:t xml:space="preserve"> </w:t>
        </w:r>
        <w:r w:rsidRPr="00B7177F">
          <w:rPr>
            <w:rStyle w:val="Hyperlink"/>
            <w:rFonts w:ascii="Roboto" w:hAnsi="Roboto"/>
            <w:iCs/>
            <w:color w:val="auto"/>
            <w:sz w:val="26"/>
            <w:szCs w:val="26"/>
            <w:u w:val="none"/>
          </w:rPr>
          <w:t>ст</w:t>
        </w:r>
        <w:r w:rsidRPr="00B7177F">
          <w:rPr>
            <w:rStyle w:val="Hyperlink"/>
            <w:rFonts w:ascii="Roboto" w:hAnsi="Roboto"/>
            <w:i/>
            <w:sz w:val="26"/>
            <w:szCs w:val="26"/>
            <w:u w:val="none"/>
          </w:rPr>
          <w:t xml:space="preserve">. </w:t>
        </w:r>
        <w:r w:rsidRPr="00B7177F">
          <w:rPr>
            <w:rStyle w:val="Hyperlink"/>
            <w:rFonts w:ascii="Roboto" w:hAnsi="Roboto"/>
            <w:iCs/>
            <w:color w:val="auto"/>
            <w:sz w:val="26"/>
            <w:szCs w:val="26"/>
            <w:u w:val="none"/>
          </w:rPr>
          <w:t>19</w:t>
        </w:r>
        <w:r w:rsidRPr="00B7177F">
          <w:rPr>
            <w:rStyle w:val="Hyperlink"/>
            <w:rFonts w:ascii="Roboto" w:hAnsi="Roboto"/>
            <w:i/>
            <w:sz w:val="26"/>
            <w:szCs w:val="26"/>
            <w:u w:val="none"/>
          </w:rPr>
          <w:t>.</w:t>
        </w:r>
        <w:r w:rsidRPr="00B7177F">
          <w:rPr>
            <w:rStyle w:val="Hyperlink"/>
            <w:rFonts w:ascii="Roboto" w:hAnsi="Roboto"/>
            <w:iCs/>
            <w:color w:val="auto"/>
            <w:sz w:val="26"/>
            <w:szCs w:val="26"/>
            <w:u w:val="none"/>
          </w:rPr>
          <w:t>5</w:t>
        </w:r>
      </w:hyperlink>
      <w:r w:rsidRPr="00B7177F">
        <w:rPr>
          <w:rFonts w:ascii="Roboto" w:hAnsi="Roboto"/>
          <w:i/>
          <w:sz w:val="26"/>
          <w:szCs w:val="26"/>
        </w:rPr>
        <w:t xml:space="preserve"> </w:t>
      </w:r>
      <w:r>
        <w:rPr>
          <w:rStyle w:val="Emphasis"/>
          <w:rFonts w:ascii="Roboto" w:hAnsi="Roboto"/>
          <w:i w:val="0"/>
          <w:color w:val="000000"/>
          <w:sz w:val="26"/>
          <w:szCs w:val="26"/>
        </w:rPr>
        <w:t>КоАП</w:t>
      </w:r>
      <w:r>
        <w:rPr>
          <w:rFonts w:ascii="Roboto" w:hAnsi="Roboto"/>
          <w:color w:val="000000"/>
          <w:sz w:val="26"/>
          <w:szCs w:val="26"/>
        </w:rPr>
        <w:t xml:space="preserve"> РФ правонарушение носит формальный характер и направлено на предотвращение возможных последствий.</w:t>
      </w:r>
    </w:p>
    <w:p w:rsidR="00A53ED2" w:rsidP="00A53ED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сельского поселения </w:t>
      </w:r>
      <w:r>
        <w:rPr>
          <w:sz w:val="26"/>
          <w:szCs w:val="26"/>
        </w:rPr>
        <w:t>Кышик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совершило административное правонарушение против порядка управления, тяжких последствий не наступило, частично нарушения </w:t>
      </w:r>
      <w:r>
        <w:rPr>
          <w:sz w:val="26"/>
          <w:szCs w:val="26"/>
        </w:rPr>
        <w:t>устранены,  поэтому</w:t>
      </w:r>
      <w:r>
        <w:rPr>
          <w:sz w:val="26"/>
          <w:szCs w:val="26"/>
        </w:rPr>
        <w:t xml:space="preserve"> мировой судья принимает данные обстоятельства, как смягчающие ответственность в силу ст. 4.2 КоАП РФ,  и назначает  наказание в виде  административного штрафа в минимальном размере.</w:t>
      </w:r>
    </w:p>
    <w:p w:rsidR="00A53ED2" w:rsidP="00A53ED2">
      <w:pPr>
        <w:ind w:firstLine="567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Руководствуясь ст.ст.29.9, 29.10 КоАП РФ, мировой судья</w:t>
      </w:r>
    </w:p>
    <w:p w:rsidR="00A53ED2" w:rsidP="00A53ED2">
      <w:pPr>
        <w:ind w:firstLine="567"/>
        <w:jc w:val="center"/>
        <w:rPr>
          <w:snapToGrid w:val="0"/>
          <w:sz w:val="26"/>
          <w:szCs w:val="26"/>
        </w:rPr>
      </w:pPr>
    </w:p>
    <w:p w:rsidR="00A53ED2" w:rsidP="00A53ED2">
      <w:pPr>
        <w:ind w:firstLine="567"/>
        <w:jc w:val="center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ПОСТАНОВИЛ:</w:t>
      </w:r>
    </w:p>
    <w:p w:rsidR="00A53ED2" w:rsidP="00A53ED2">
      <w:pPr>
        <w:pStyle w:val="BodyText"/>
        <w:rPr>
          <w:szCs w:val="26"/>
        </w:rPr>
      </w:pPr>
    </w:p>
    <w:p w:rsidR="00A53ED2" w:rsidP="00A53ED2">
      <w:pPr>
        <w:pStyle w:val="BodyText2"/>
        <w:ind w:firstLine="567"/>
        <w:rPr>
          <w:color w:val="auto"/>
          <w:szCs w:val="26"/>
        </w:rPr>
      </w:pPr>
      <w:r>
        <w:rPr>
          <w:color w:val="auto"/>
          <w:szCs w:val="26"/>
        </w:rPr>
        <w:t xml:space="preserve">Признать </w:t>
      </w:r>
      <w:r w:rsidR="00B7177F">
        <w:rPr>
          <w:szCs w:val="26"/>
        </w:rPr>
        <w:t xml:space="preserve">Администрации сельского поселения </w:t>
      </w:r>
      <w:r w:rsidR="00B7177F">
        <w:rPr>
          <w:szCs w:val="26"/>
        </w:rPr>
        <w:t>Кышик</w:t>
      </w:r>
      <w:r w:rsidR="00B7177F">
        <w:rPr>
          <w:color w:val="auto"/>
          <w:szCs w:val="26"/>
        </w:rPr>
        <w:t xml:space="preserve"> </w:t>
      </w:r>
      <w:r>
        <w:rPr>
          <w:color w:val="auto"/>
          <w:szCs w:val="26"/>
        </w:rPr>
        <w:t xml:space="preserve">виновным в совершении административного правонарушения, предусмотренного ч.12 ст.19.5 КоАП РФ, и назначить ему наказание в виде административного штрафа в размере 70000 (семьдесят тысяч) рублей. </w:t>
      </w:r>
    </w:p>
    <w:p w:rsidR="00A53ED2" w:rsidP="00A53ED2">
      <w:pPr>
        <w:ind w:firstLine="567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Постановление может быть обжаловано в Ханты-Мансийский </w:t>
      </w:r>
      <w:r>
        <w:rPr>
          <w:snapToGrid w:val="0"/>
          <w:sz w:val="26"/>
          <w:szCs w:val="26"/>
        </w:rPr>
        <w:t>районный  суд</w:t>
      </w:r>
      <w:r>
        <w:rPr>
          <w:snapToGrid w:val="0"/>
          <w:sz w:val="26"/>
          <w:szCs w:val="26"/>
        </w:rPr>
        <w:t xml:space="preserve"> путем подачи жалобы мировому судье в течение 10 суток со дня получения копии постановления.</w:t>
      </w:r>
    </w:p>
    <w:p w:rsidR="00A53ED2" w:rsidP="00A53ED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anchor="sub_315" w:history="1">
        <w:r>
          <w:rPr>
            <w:rStyle w:val="Hyperlink"/>
            <w:sz w:val="26"/>
            <w:szCs w:val="26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A53ED2" w:rsidP="00A53ED2">
      <w:pPr>
        <w:ind w:firstLine="567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8" w:anchor="sub_32201" w:history="1">
        <w:r>
          <w:rPr>
            <w:rStyle w:val="Hyperlink"/>
            <w:snapToGrid w:val="0"/>
            <w:sz w:val="26"/>
            <w:szCs w:val="26"/>
          </w:rPr>
          <w:t>части 1</w:t>
        </w:r>
      </w:hyperlink>
      <w:r>
        <w:rPr>
          <w:snapToGrid w:val="0"/>
          <w:sz w:val="26"/>
          <w:szCs w:val="26"/>
        </w:rPr>
        <w:t xml:space="preserve"> ст. 32.2 КоАП РФ, судья, орган, должностное лицо, вынесшие постановление, направляют в течение трех суток постановление о </w:t>
      </w:r>
      <w:r>
        <w:rPr>
          <w:snapToGrid w:val="0"/>
          <w:sz w:val="26"/>
          <w:szCs w:val="26"/>
        </w:rPr>
        <w:t xml:space="preserve">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9" w:history="1">
        <w:r>
          <w:rPr>
            <w:rStyle w:val="Hyperlink"/>
            <w:snapToGrid w:val="0"/>
            <w:sz w:val="26"/>
            <w:szCs w:val="26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A53ED2" w:rsidP="00A53ED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A53ED2" w:rsidP="00A53ED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A53ED2" w:rsidP="00A53ED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A53ED2" w:rsidP="00A53ED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A53ED2" w:rsidP="00A53ED2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A53ED2" w:rsidP="00A53ED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A53ED2" w:rsidP="00A53ED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A53ED2" w:rsidP="00A53ED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A53ED2" w:rsidP="00A53ED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A53ED2" w:rsidP="00A53ED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A53ED2" w:rsidP="00A53ED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A53ED2" w:rsidP="00A53ED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7201160119301005140</w:t>
      </w:r>
    </w:p>
    <w:p w:rsidR="00A53ED2" w:rsidP="00A53ED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B7177F" w:rsidR="00B7177F">
        <w:rPr>
          <w:bCs/>
          <w:sz w:val="26"/>
          <w:szCs w:val="26"/>
        </w:rPr>
        <w:t>0412365400165007072519150</w:t>
      </w:r>
    </w:p>
    <w:p w:rsidR="00A53ED2" w:rsidP="00A53ED2">
      <w:pPr>
        <w:pStyle w:val="BodyText2"/>
        <w:rPr>
          <w:color w:val="auto"/>
          <w:szCs w:val="26"/>
        </w:rPr>
      </w:pPr>
    </w:p>
    <w:p w:rsidR="00A53ED2" w:rsidP="00A53ED2">
      <w:pPr>
        <w:jc w:val="both"/>
        <w:rPr>
          <w:sz w:val="26"/>
          <w:szCs w:val="26"/>
        </w:rPr>
      </w:pPr>
    </w:p>
    <w:p w:rsidR="00A53ED2" w:rsidP="00A53E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             О.А. Новокшенова     </w:t>
      </w:r>
    </w:p>
    <w:p w:rsidR="00A53ED2" w:rsidP="00A53ED2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A53ED2" w:rsidP="00A53E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         О.А. Новокшенова    </w:t>
      </w:r>
    </w:p>
    <w:p w:rsidR="009450F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E6"/>
    <w:rsid w:val="002A15E0"/>
    <w:rsid w:val="005526E6"/>
    <w:rsid w:val="00554F55"/>
    <w:rsid w:val="006D6310"/>
    <w:rsid w:val="009450FE"/>
    <w:rsid w:val="00A53ED2"/>
    <w:rsid w:val="00B7177F"/>
    <w:rsid w:val="00EE74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83DE875-0CB6-4DE6-A1ED-5F849186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A53ED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A53ED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A53ED2"/>
    <w:rPr>
      <w:color w:val="0000FF"/>
      <w:u w:val="single"/>
    </w:rPr>
  </w:style>
  <w:style w:type="paragraph" w:styleId="Title">
    <w:name w:val="Title"/>
    <w:basedOn w:val="Normal"/>
    <w:link w:val="a"/>
    <w:qFormat/>
    <w:rsid w:val="00A53ED2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3ED2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53ED2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53ED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3ED2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3ED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3ED2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3ED2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3">
    <w:name w:val="Основной текст 3 Знак"/>
    <w:aliases w:val="Знак Знак"/>
    <w:basedOn w:val="DefaultParagraphFont"/>
    <w:link w:val="BodyText3"/>
    <w:semiHidden/>
    <w:locked/>
    <w:rsid w:val="00A53ED2"/>
    <w:rPr>
      <w:sz w:val="16"/>
      <w:szCs w:val="16"/>
    </w:rPr>
  </w:style>
  <w:style w:type="paragraph" w:styleId="BodyText3">
    <w:name w:val="Body Text 3"/>
    <w:aliases w:val="Знак"/>
    <w:basedOn w:val="Normal"/>
    <w:link w:val="3"/>
    <w:semiHidden/>
    <w:unhideWhenUsed/>
    <w:rsid w:val="00A53ED2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3 Знак1"/>
    <w:basedOn w:val="DefaultParagraphFont"/>
    <w:uiPriority w:val="99"/>
    <w:semiHidden/>
    <w:rsid w:val="00A53E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3E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3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53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A53E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838;fld=134" TargetMode="External" /><Relationship Id="rId5" Type="http://schemas.openxmlformats.org/officeDocument/2006/relationships/hyperlink" Target="consultantplus://offline/main?base=LAW;n=117401;fld=134;dst=101712" TargetMode="External" /><Relationship Id="rId6" Type="http://schemas.openxmlformats.org/officeDocument/2006/relationships/hyperlink" Target="garantf1://10003955.2/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yperlink" Target="file:///\\xmn.local\dfs\justice\judge_3\&#1040;&#1044;&#1052;&#1048;&#1053;&#1048;&#1057;&#1058;&#1056;&#1040;&#1058;&#1048;&#1042;&#1050;&#1040;\23.08.2013\4788%20&#1074;&#1077;&#1085;&#1075;&#1086;%2020.25.doc" TargetMode="External" /><Relationship Id="rId9" Type="http://schemas.openxmlformats.org/officeDocument/2006/relationships/hyperlink" Target="garantF1://12056199.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