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79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2803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1"/>
        <w:gridCol w:w="476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Перминова Николая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09.09.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Перминов Н.В.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Загорская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№05-</w:t>
      </w:r>
      <w:r>
        <w:rPr>
          <w:rFonts w:ascii="Times New Roman" w:eastAsia="Times New Roman" w:hAnsi="Times New Roman" w:cs="Times New Roman"/>
          <w:sz w:val="26"/>
          <w:szCs w:val="26"/>
        </w:rPr>
        <w:t>1022</w:t>
      </w:r>
      <w:r>
        <w:rPr>
          <w:rFonts w:ascii="Times New Roman" w:eastAsia="Times New Roman" w:hAnsi="Times New Roman" w:cs="Times New Roman"/>
          <w:sz w:val="26"/>
          <w:szCs w:val="26"/>
        </w:rPr>
        <w:t>/2803/2024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03.06.2024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Перминов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месте и вре</w:t>
      </w:r>
      <w:r>
        <w:rPr>
          <w:rFonts w:ascii="Times New Roman" w:eastAsia="Times New Roman" w:hAnsi="Times New Roman" w:cs="Times New Roman"/>
          <w:sz w:val="26"/>
          <w:szCs w:val="26"/>
        </w:rPr>
        <w:t>мени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Перминова Н.В.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мировым судьей судебного участка №3 Ханты-Мансийского судебного района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1020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03.06.2024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08.07.2024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08.09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03.06.2024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Перминовым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Перминова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№205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/24/86021-АП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№05-</w:t>
      </w:r>
      <w:r>
        <w:rPr>
          <w:rFonts w:ascii="Times New Roman" w:eastAsia="Times New Roman" w:hAnsi="Times New Roman" w:cs="Times New Roman"/>
          <w:sz w:val="26"/>
          <w:szCs w:val="26"/>
        </w:rPr>
        <w:t>1022</w:t>
      </w:r>
      <w:r>
        <w:rPr>
          <w:rFonts w:ascii="Times New Roman" w:eastAsia="Times New Roman" w:hAnsi="Times New Roman" w:cs="Times New Roman"/>
          <w:sz w:val="26"/>
          <w:szCs w:val="26"/>
        </w:rPr>
        <w:t>/2803/2024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Перминова Н.В.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28.11.2025,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копией постановления о возбуждении исполнительного производства от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01.10.2024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Перминова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Бездействие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Перминова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обстоятельством является неудовлетворительное состояние здоровья,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Перминова Николая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тренного ч.1 ст.20.25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2040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</w:t>
      </w:r>
      <w:r>
        <w:rPr>
          <w:rFonts w:ascii="Times New Roman" w:eastAsia="Times New Roman" w:hAnsi="Times New Roman" w:cs="Times New Roman"/>
          <w:sz w:val="26"/>
          <w:szCs w:val="26"/>
        </w:rPr>
        <w:t>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по следующим реквизитам: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  <w:sz w:val="26"/>
          <w:szCs w:val="26"/>
        </w:rPr>
        <w:t>к: РКЦ г. Ханты-Мансийска БИК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  <w:sz w:val="26"/>
          <w:szCs w:val="26"/>
        </w:rPr>
        <w:t>КБК 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0412365400725007912520156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через мирового судью, в течение 10 дней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</w:t>
      </w:r>
      <w:r>
        <w:rPr>
          <w:rFonts w:ascii="Times New Roman" w:eastAsia="Times New Roman" w:hAnsi="Times New Roman" w:cs="Times New Roman"/>
          <w:sz w:val="26"/>
          <w:szCs w:val="26"/>
        </w:rPr>
        <w:t>. Артюх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О.П</w:t>
      </w:r>
      <w:r>
        <w:rPr>
          <w:rFonts w:ascii="Times New Roman" w:eastAsia="Times New Roman" w:hAnsi="Times New Roman" w:cs="Times New Roman"/>
          <w:sz w:val="26"/>
          <w:szCs w:val="26"/>
        </w:rPr>
        <w:t>. Артюх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7">
    <w:name w:val="cat-UserDefined grp-27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