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25D" w:rsidP="007411FC">
      <w:pPr>
        <w:pStyle w:val="Title"/>
        <w:tabs>
          <w:tab w:val="left" w:pos="9781"/>
        </w:tabs>
        <w:ind w:right="-1" w:firstLine="851"/>
        <w:jc w:val="right"/>
        <w:rPr>
          <w:szCs w:val="28"/>
        </w:rPr>
      </w:pPr>
      <w:r>
        <w:rPr>
          <w:szCs w:val="28"/>
        </w:rPr>
        <w:t xml:space="preserve">   Дело </w:t>
      </w:r>
      <w:r w:rsidRPr="00B4792E">
        <w:rPr>
          <w:szCs w:val="28"/>
        </w:rPr>
        <w:t>№</w:t>
      </w:r>
      <w:r>
        <w:rPr>
          <w:szCs w:val="28"/>
        </w:rPr>
        <w:t xml:space="preserve"> 5</w:t>
      </w:r>
      <w:r w:rsidRPr="00B4792E">
        <w:rPr>
          <w:szCs w:val="28"/>
        </w:rPr>
        <w:t>-</w:t>
      </w:r>
      <w:r w:rsidR="00071872">
        <w:rPr>
          <w:szCs w:val="28"/>
        </w:rPr>
        <w:t>797</w:t>
      </w:r>
      <w:r w:rsidR="00211C3C">
        <w:rPr>
          <w:szCs w:val="28"/>
        </w:rPr>
        <w:t>-220</w:t>
      </w:r>
      <w:r w:rsidR="00867F25">
        <w:rPr>
          <w:szCs w:val="28"/>
        </w:rPr>
        <w:t>1</w:t>
      </w:r>
      <w:r w:rsidR="00211C3C">
        <w:rPr>
          <w:szCs w:val="28"/>
        </w:rPr>
        <w:t>/202</w:t>
      </w:r>
      <w:r w:rsidR="00071872">
        <w:rPr>
          <w:szCs w:val="28"/>
        </w:rPr>
        <w:t>5</w:t>
      </w:r>
    </w:p>
    <w:p w:rsidR="00211C3C" w:rsidRPr="004F1143" w:rsidP="007411FC">
      <w:pPr>
        <w:pStyle w:val="Title"/>
        <w:tabs>
          <w:tab w:val="left" w:pos="9781"/>
        </w:tabs>
        <w:ind w:right="-1" w:firstLine="851"/>
        <w:jc w:val="right"/>
        <w:rPr>
          <w:szCs w:val="28"/>
        </w:rPr>
      </w:pPr>
      <w:r>
        <w:rPr>
          <w:szCs w:val="28"/>
        </w:rPr>
        <w:t>УИД</w:t>
      </w:r>
      <w:r w:rsidR="00AC5499">
        <w:rPr>
          <w:szCs w:val="28"/>
        </w:rPr>
        <w:t xml:space="preserve"> </w:t>
      </w:r>
      <w:r w:rsidRPr="004F1143" w:rsidR="004F1143">
        <w:rPr>
          <w:szCs w:val="28"/>
        </w:rPr>
        <w:t>*</w:t>
      </w:r>
    </w:p>
    <w:p w:rsidR="00D8425D" w:rsidP="007411FC">
      <w:pPr>
        <w:pStyle w:val="Title"/>
        <w:tabs>
          <w:tab w:val="left" w:pos="9781"/>
        </w:tabs>
        <w:ind w:right="-1" w:firstLine="851"/>
        <w:jc w:val="both"/>
        <w:rPr>
          <w:szCs w:val="28"/>
        </w:rPr>
      </w:pPr>
    </w:p>
    <w:p w:rsidR="00D8425D" w:rsidP="007411FC">
      <w:pPr>
        <w:pStyle w:val="Title"/>
        <w:tabs>
          <w:tab w:val="left" w:pos="9781"/>
        </w:tabs>
        <w:ind w:right="-1" w:firstLine="851"/>
        <w:rPr>
          <w:szCs w:val="28"/>
        </w:rPr>
      </w:pPr>
      <w:r w:rsidRPr="00B4792E">
        <w:rPr>
          <w:szCs w:val="28"/>
        </w:rPr>
        <w:t>П О С Т А Н О В Л Е Н И Е</w:t>
      </w:r>
    </w:p>
    <w:p w:rsidR="00D8425D" w:rsidP="007411FC">
      <w:pPr>
        <w:pStyle w:val="Title"/>
        <w:tabs>
          <w:tab w:val="left" w:pos="9781"/>
        </w:tabs>
        <w:ind w:right="-1" w:firstLine="851"/>
        <w:rPr>
          <w:szCs w:val="28"/>
        </w:rPr>
      </w:pPr>
      <w:r>
        <w:rPr>
          <w:szCs w:val="28"/>
        </w:rPr>
        <w:t>о назначении административного наказания</w:t>
      </w:r>
    </w:p>
    <w:p w:rsidR="007411FC" w:rsidP="007411FC">
      <w:pPr>
        <w:pStyle w:val="Title"/>
        <w:tabs>
          <w:tab w:val="left" w:pos="9781"/>
        </w:tabs>
        <w:ind w:right="-1" w:firstLine="851"/>
        <w:rPr>
          <w:szCs w:val="28"/>
        </w:rPr>
      </w:pPr>
    </w:p>
    <w:p w:rsidR="00D8425D" w:rsidP="007411FC">
      <w:pPr>
        <w:tabs>
          <w:tab w:val="left" w:pos="978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17 июля</w:t>
      </w:r>
      <w:r w:rsidR="00DA307C">
        <w:rPr>
          <w:sz w:val="28"/>
          <w:szCs w:val="28"/>
        </w:rPr>
        <w:t xml:space="preserve"> 202</w:t>
      </w:r>
      <w:r w:rsidR="0090525E">
        <w:rPr>
          <w:sz w:val="28"/>
          <w:szCs w:val="28"/>
        </w:rPr>
        <w:t>5</w:t>
      </w:r>
      <w:r w:rsidRPr="00B4792E" w:rsidR="00D621D9">
        <w:rPr>
          <w:sz w:val="28"/>
          <w:szCs w:val="28"/>
        </w:rPr>
        <w:t xml:space="preserve"> года</w:t>
      </w:r>
      <w:r w:rsidR="00DA3F1F">
        <w:rPr>
          <w:sz w:val="28"/>
          <w:szCs w:val="28"/>
        </w:rPr>
        <w:t xml:space="preserve">                                               </w:t>
      </w:r>
      <w:r w:rsidR="00111215">
        <w:rPr>
          <w:sz w:val="28"/>
          <w:szCs w:val="28"/>
        </w:rPr>
        <w:t xml:space="preserve">    </w:t>
      </w:r>
      <w:r w:rsidR="00DA3F1F">
        <w:rPr>
          <w:sz w:val="28"/>
          <w:szCs w:val="28"/>
        </w:rPr>
        <w:t xml:space="preserve">       </w:t>
      </w:r>
      <w:r w:rsidRPr="00B4792E" w:rsidR="00D621D9">
        <w:rPr>
          <w:sz w:val="28"/>
          <w:szCs w:val="28"/>
        </w:rPr>
        <w:t>г.Нягань</w:t>
      </w:r>
      <w:r w:rsidR="00D621D9">
        <w:rPr>
          <w:sz w:val="28"/>
          <w:szCs w:val="28"/>
        </w:rPr>
        <w:t xml:space="preserve"> ХМАО-Югры</w:t>
      </w:r>
    </w:p>
    <w:p w:rsidR="00D8425D" w:rsidP="007411FC">
      <w:pPr>
        <w:tabs>
          <w:tab w:val="left" w:pos="9781"/>
        </w:tabs>
        <w:ind w:right="-1" w:firstLine="851"/>
        <w:jc w:val="both"/>
        <w:rPr>
          <w:sz w:val="28"/>
          <w:szCs w:val="28"/>
        </w:rPr>
      </w:pPr>
    </w:p>
    <w:p w:rsidR="00867F25" w:rsidP="00F44CA3">
      <w:pPr>
        <w:pStyle w:val="BodyText"/>
        <w:tabs>
          <w:tab w:val="left" w:pos="9781"/>
        </w:tabs>
        <w:ind w:right="-1" w:firstLine="851"/>
        <w:rPr>
          <w:sz w:val="28"/>
          <w:szCs w:val="28"/>
        </w:rPr>
      </w:pPr>
      <w:r w:rsidRPr="00211C3C">
        <w:rPr>
          <w:sz w:val="28"/>
          <w:szCs w:val="28"/>
        </w:rPr>
        <w:t>Мировой судья судебного участка №</w:t>
      </w:r>
      <w:r w:rsidR="00DA3F1F">
        <w:rPr>
          <w:sz w:val="28"/>
          <w:szCs w:val="28"/>
        </w:rPr>
        <w:t>1</w:t>
      </w:r>
      <w:r w:rsidRPr="00211C3C">
        <w:rPr>
          <w:sz w:val="28"/>
          <w:szCs w:val="28"/>
        </w:rPr>
        <w:t xml:space="preserve"> </w:t>
      </w:r>
      <w:r w:rsidRPr="00211C3C">
        <w:rPr>
          <w:sz w:val="28"/>
          <w:szCs w:val="28"/>
        </w:rPr>
        <w:t>Няганского</w:t>
      </w:r>
      <w:r w:rsidRPr="00211C3C">
        <w:rPr>
          <w:sz w:val="28"/>
          <w:szCs w:val="28"/>
        </w:rPr>
        <w:t xml:space="preserve"> судебного района Ханты-Мансийского автономного округа-Югры </w:t>
      </w:r>
      <w:r w:rsidR="00DA3F1F">
        <w:rPr>
          <w:sz w:val="28"/>
          <w:szCs w:val="28"/>
        </w:rPr>
        <w:t>Л.Г. Волкова</w:t>
      </w:r>
      <w:r w:rsidRPr="00211C3C">
        <w:rPr>
          <w:sz w:val="28"/>
          <w:szCs w:val="28"/>
        </w:rPr>
        <w:t xml:space="preserve">, </w:t>
      </w:r>
    </w:p>
    <w:p w:rsidR="002A6282" w:rsidRPr="006B24FE" w:rsidP="00F44CA3">
      <w:pPr>
        <w:pStyle w:val="BodyText"/>
        <w:tabs>
          <w:tab w:val="left" w:pos="9781"/>
        </w:tabs>
        <w:ind w:right="-1" w:firstLine="851"/>
        <w:rPr>
          <w:color w:val="000000"/>
          <w:sz w:val="28"/>
          <w:szCs w:val="28"/>
        </w:rPr>
      </w:pPr>
      <w:r w:rsidRPr="00B4792E">
        <w:rPr>
          <w:sz w:val="28"/>
          <w:szCs w:val="28"/>
        </w:rPr>
        <w:t>рассмотрев дело об административном правонарушении в</w:t>
      </w:r>
      <w:r>
        <w:rPr>
          <w:sz w:val="28"/>
          <w:szCs w:val="28"/>
        </w:rPr>
        <w:t xml:space="preserve"> отношении</w:t>
      </w:r>
      <w:r w:rsidR="0090525E">
        <w:rPr>
          <w:sz w:val="28"/>
          <w:szCs w:val="28"/>
        </w:rPr>
        <w:t xml:space="preserve"> индивидуального предпринимателя</w:t>
      </w:r>
      <w:r>
        <w:rPr>
          <w:sz w:val="28"/>
          <w:szCs w:val="28"/>
        </w:rPr>
        <w:t xml:space="preserve"> </w:t>
      </w:r>
      <w:r w:rsidR="00071872">
        <w:rPr>
          <w:sz w:val="28"/>
          <w:szCs w:val="28"/>
        </w:rPr>
        <w:t>Ибадова</w:t>
      </w:r>
      <w:r w:rsidR="00071872">
        <w:rPr>
          <w:sz w:val="28"/>
          <w:szCs w:val="28"/>
        </w:rPr>
        <w:t xml:space="preserve"> </w:t>
      </w:r>
      <w:r w:rsidR="00071872">
        <w:rPr>
          <w:sz w:val="28"/>
          <w:szCs w:val="28"/>
        </w:rPr>
        <w:t>Фагана</w:t>
      </w:r>
      <w:r w:rsidR="00071872">
        <w:rPr>
          <w:sz w:val="28"/>
          <w:szCs w:val="28"/>
        </w:rPr>
        <w:t xml:space="preserve"> Фарман </w:t>
      </w:r>
      <w:r w:rsidR="00071872">
        <w:rPr>
          <w:sz w:val="28"/>
          <w:szCs w:val="28"/>
        </w:rPr>
        <w:t>оглы</w:t>
      </w:r>
      <w:r w:rsidR="00071872">
        <w:rPr>
          <w:rStyle w:val="1"/>
          <w:color w:val="000000"/>
          <w:sz w:val="28"/>
          <w:szCs w:val="28"/>
        </w:rPr>
        <w:t xml:space="preserve">, </w:t>
      </w:r>
      <w:r w:rsidRPr="004F1143" w:rsidR="004F1143">
        <w:rPr>
          <w:rStyle w:val="1"/>
          <w:color w:val="000000"/>
          <w:sz w:val="28"/>
          <w:szCs w:val="28"/>
        </w:rPr>
        <w:t>*</w:t>
      </w:r>
      <w:r w:rsidR="00DF07A0">
        <w:rPr>
          <w:rStyle w:val="1"/>
          <w:color w:val="000000"/>
          <w:sz w:val="28"/>
          <w:szCs w:val="28"/>
        </w:rPr>
        <w:t xml:space="preserve"> года рождения, </w:t>
      </w:r>
      <w:r w:rsidR="0090525E">
        <w:rPr>
          <w:rStyle w:val="1"/>
          <w:color w:val="000000"/>
          <w:sz w:val="28"/>
          <w:szCs w:val="28"/>
        </w:rPr>
        <w:t>урожен</w:t>
      </w:r>
      <w:r w:rsidR="00867F25">
        <w:rPr>
          <w:rStyle w:val="1"/>
          <w:color w:val="000000"/>
          <w:sz w:val="28"/>
          <w:szCs w:val="28"/>
        </w:rPr>
        <w:t>ца</w:t>
      </w:r>
      <w:r w:rsidR="0090525E">
        <w:rPr>
          <w:rStyle w:val="1"/>
          <w:color w:val="000000"/>
          <w:sz w:val="28"/>
          <w:szCs w:val="28"/>
        </w:rPr>
        <w:t xml:space="preserve"> </w:t>
      </w:r>
      <w:r w:rsidRPr="004F1143" w:rsidR="004F1143">
        <w:rPr>
          <w:rStyle w:val="1"/>
          <w:color w:val="000000"/>
          <w:sz w:val="28"/>
          <w:szCs w:val="28"/>
        </w:rPr>
        <w:t>*</w:t>
      </w:r>
      <w:r w:rsidR="0090525E">
        <w:rPr>
          <w:rStyle w:val="1"/>
          <w:color w:val="000000"/>
          <w:sz w:val="28"/>
          <w:szCs w:val="28"/>
        </w:rPr>
        <w:t xml:space="preserve">, </w:t>
      </w:r>
      <w:r w:rsidR="0090525E">
        <w:rPr>
          <w:sz w:val="28"/>
          <w:szCs w:val="28"/>
        </w:rPr>
        <w:t>граждан</w:t>
      </w:r>
      <w:r w:rsidR="00867F25">
        <w:rPr>
          <w:sz w:val="28"/>
          <w:szCs w:val="28"/>
        </w:rPr>
        <w:t>ина</w:t>
      </w:r>
      <w:r w:rsidRPr="00CB293B">
        <w:rPr>
          <w:sz w:val="28"/>
          <w:szCs w:val="28"/>
        </w:rPr>
        <w:t xml:space="preserve"> РФ, </w:t>
      </w:r>
      <w:r w:rsidRPr="004F1143" w:rsidR="004F1143">
        <w:rPr>
          <w:sz w:val="28"/>
          <w:szCs w:val="28"/>
        </w:rPr>
        <w:t>*</w:t>
      </w:r>
      <w:r w:rsidR="0090525E">
        <w:rPr>
          <w:sz w:val="28"/>
          <w:szCs w:val="28"/>
        </w:rPr>
        <w:t xml:space="preserve">, ОГРНИП </w:t>
      </w:r>
      <w:r w:rsidRPr="004F1143" w:rsidR="004F1143">
        <w:rPr>
          <w:sz w:val="28"/>
          <w:szCs w:val="28"/>
        </w:rPr>
        <w:t>*</w:t>
      </w:r>
      <w:r w:rsidR="0090525E">
        <w:rPr>
          <w:sz w:val="28"/>
          <w:szCs w:val="28"/>
        </w:rPr>
        <w:t xml:space="preserve">, ИНН </w:t>
      </w:r>
      <w:r w:rsidRPr="004F1143" w:rsidR="004F1143">
        <w:rPr>
          <w:sz w:val="28"/>
          <w:szCs w:val="28"/>
        </w:rPr>
        <w:t>*</w:t>
      </w:r>
      <w:r w:rsidR="0090525E">
        <w:rPr>
          <w:sz w:val="28"/>
          <w:szCs w:val="28"/>
        </w:rPr>
        <w:t xml:space="preserve">, дата присвоения ОГРНИП </w:t>
      </w:r>
      <w:r w:rsidRPr="004F1143" w:rsidR="004F1143">
        <w:rPr>
          <w:sz w:val="28"/>
          <w:szCs w:val="28"/>
        </w:rPr>
        <w:t>*</w:t>
      </w:r>
      <w:r w:rsidR="0090525E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r w:rsidR="0090525E">
        <w:rPr>
          <w:sz w:val="28"/>
          <w:szCs w:val="28"/>
        </w:rPr>
        <w:t>зарегистрированно</w:t>
      </w:r>
      <w:r w:rsidR="00867F25">
        <w:rPr>
          <w:sz w:val="28"/>
          <w:szCs w:val="28"/>
        </w:rPr>
        <w:t>го</w:t>
      </w:r>
      <w:r w:rsidRPr="00CB293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ХМАО-Югра, </w:t>
      </w:r>
      <w:r w:rsidRPr="004F1143" w:rsidR="004F1143">
        <w:rPr>
          <w:sz w:val="28"/>
          <w:szCs w:val="28"/>
        </w:rPr>
        <w:t>*</w:t>
      </w:r>
      <w:r w:rsidRPr="00CB293B">
        <w:rPr>
          <w:sz w:val="28"/>
          <w:szCs w:val="28"/>
        </w:rPr>
        <w:t>,</w:t>
      </w:r>
    </w:p>
    <w:p w:rsidR="00D8425D" w:rsidP="007411FC">
      <w:pPr>
        <w:pStyle w:val="4"/>
        <w:shd w:val="clear" w:color="auto" w:fill="auto"/>
        <w:tabs>
          <w:tab w:val="left" w:pos="9498"/>
          <w:tab w:val="left" w:pos="9781"/>
        </w:tabs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о совершении правонарушения, предусмотренного статьей 19.7 Кодекса Российской Федерации об административных правонарушениях, </w:t>
      </w:r>
    </w:p>
    <w:p w:rsidR="00111215" w:rsidRPr="00D8425D" w:rsidP="007411FC">
      <w:pPr>
        <w:pStyle w:val="4"/>
        <w:shd w:val="clear" w:color="auto" w:fill="auto"/>
        <w:tabs>
          <w:tab w:val="left" w:pos="9498"/>
          <w:tab w:val="left" w:pos="9781"/>
        </w:tabs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</w:p>
    <w:p w:rsidR="00111215" w:rsidRPr="00D8425D" w:rsidP="00D8425D">
      <w:pPr>
        <w:tabs>
          <w:tab w:val="left" w:pos="9781"/>
        </w:tabs>
        <w:ind w:right="424" w:firstLine="851"/>
        <w:jc w:val="center"/>
        <w:rPr>
          <w:sz w:val="28"/>
          <w:szCs w:val="28"/>
        </w:rPr>
      </w:pPr>
      <w:r w:rsidRPr="00D8425D">
        <w:rPr>
          <w:sz w:val="28"/>
          <w:szCs w:val="28"/>
        </w:rPr>
        <w:t>У С Т А Н О В И Л:</w:t>
      </w:r>
    </w:p>
    <w:p w:rsidR="002A6282" w:rsidP="007411FC">
      <w:pPr>
        <w:pStyle w:val="4"/>
        <w:shd w:val="clear" w:color="auto" w:fill="auto"/>
        <w:tabs>
          <w:tab w:val="left" w:pos="9781"/>
        </w:tabs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 2025</w:t>
      </w:r>
      <w:r w:rsidRPr="00715BF7" w:rsidR="00D621D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15BF7" w:rsidR="0090525E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>
        <w:rPr>
          <w:rFonts w:ascii="Times New Roman" w:hAnsi="Times New Roman" w:cs="Times New Roman"/>
          <w:sz w:val="28"/>
          <w:szCs w:val="28"/>
        </w:rPr>
        <w:t>Ибадов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Ф.Ф.о</w:t>
      </w:r>
      <w:r w:rsidR="00715BF7">
        <w:rPr>
          <w:rFonts w:ascii="Times New Roman" w:hAnsi="Times New Roman" w:cs="Times New Roman"/>
          <w:sz w:val="28"/>
          <w:szCs w:val="28"/>
        </w:rPr>
        <w:t>.,</w:t>
      </w:r>
      <w:r w:rsidRPr="00715BF7" w:rsidR="00111215">
        <w:rPr>
          <w:rFonts w:ascii="Times New Roman" w:hAnsi="Times New Roman" w:cs="Times New Roman"/>
          <w:sz w:val="28"/>
          <w:szCs w:val="28"/>
        </w:rPr>
        <w:t xml:space="preserve"> </w:t>
      </w:r>
      <w:r w:rsidRPr="00715BF7" w:rsidR="0090525E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867F25">
        <w:rPr>
          <w:rFonts w:ascii="Times New Roman" w:hAnsi="Times New Roman" w:cs="Times New Roman"/>
          <w:sz w:val="28"/>
          <w:szCs w:val="28"/>
        </w:rPr>
        <w:t>ый</w:t>
      </w:r>
      <w:r w:rsidR="004F1143">
        <w:rPr>
          <w:rFonts w:ascii="Times New Roman" w:hAnsi="Times New Roman" w:cs="Times New Roman"/>
          <w:sz w:val="28"/>
          <w:szCs w:val="28"/>
        </w:rPr>
        <w:t xml:space="preserve"> по адресу: ХМАО-Югра, </w:t>
      </w:r>
      <w:r w:rsidRPr="004F1143" w:rsidR="004F1143">
        <w:rPr>
          <w:rFonts w:ascii="Times New Roman" w:hAnsi="Times New Roman" w:cs="Times New Roman"/>
          <w:sz w:val="28"/>
          <w:szCs w:val="28"/>
        </w:rPr>
        <w:t>*</w:t>
      </w:r>
      <w:r w:rsidRPr="00DA307C" w:rsidR="00DA307C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D8425D" w:rsidR="00D621D9">
        <w:rPr>
          <w:rFonts w:ascii="Times New Roman" w:hAnsi="Times New Roman" w:cs="Times New Roman"/>
          <w:sz w:val="28"/>
          <w:szCs w:val="28"/>
        </w:rPr>
        <w:t xml:space="preserve"> не предоставил в </w:t>
      </w:r>
      <w:r w:rsidRPr="008824C8" w:rsidR="008824C8">
        <w:rPr>
          <w:rFonts w:ascii="Times New Roman" w:hAnsi="Times New Roman" w:cs="Times New Roman"/>
          <w:sz w:val="28"/>
          <w:szCs w:val="28"/>
        </w:rPr>
        <w:t xml:space="preserve">Межрайонную ИФНС России №2 по ХМАО-Югре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90525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25E">
        <w:rPr>
          <w:rFonts w:ascii="Times New Roman" w:hAnsi="Times New Roman" w:cs="Times New Roman"/>
          <w:sz w:val="28"/>
          <w:szCs w:val="28"/>
        </w:rPr>
        <w:t xml:space="preserve">информацию об исполнении </w:t>
      </w:r>
      <w:r w:rsidR="008824C8">
        <w:rPr>
          <w:rFonts w:ascii="Times New Roman" w:hAnsi="Times New Roman" w:cs="Times New Roman"/>
          <w:sz w:val="28"/>
          <w:szCs w:val="28"/>
        </w:rPr>
        <w:t>представления</w:t>
      </w:r>
      <w:r w:rsidR="0090525E">
        <w:rPr>
          <w:rFonts w:ascii="Times New Roman" w:hAnsi="Times New Roman" w:cs="Times New Roman"/>
          <w:sz w:val="28"/>
          <w:szCs w:val="28"/>
        </w:rPr>
        <w:t xml:space="preserve"> №</w:t>
      </w:r>
      <w:r w:rsidR="004F1143">
        <w:rPr>
          <w:rFonts w:ascii="Times New Roman" w:hAnsi="Times New Roman" w:cs="Times New Roman"/>
          <w:sz w:val="28"/>
          <w:szCs w:val="28"/>
        </w:rPr>
        <w:t>*</w:t>
      </w:r>
      <w:r w:rsidR="00867F25">
        <w:rPr>
          <w:rFonts w:ascii="Times New Roman" w:hAnsi="Times New Roman" w:cs="Times New Roman"/>
          <w:sz w:val="28"/>
          <w:szCs w:val="28"/>
        </w:rPr>
        <w:t xml:space="preserve"> от </w:t>
      </w:r>
      <w:r w:rsidR="008824C8">
        <w:rPr>
          <w:rFonts w:ascii="Times New Roman" w:hAnsi="Times New Roman" w:cs="Times New Roman"/>
          <w:sz w:val="28"/>
          <w:szCs w:val="28"/>
        </w:rPr>
        <w:t>26 марта 2025</w:t>
      </w:r>
      <w:r w:rsidR="0090525E">
        <w:rPr>
          <w:rFonts w:ascii="Times New Roman" w:hAnsi="Times New Roman" w:cs="Times New Roman"/>
          <w:sz w:val="28"/>
          <w:szCs w:val="28"/>
        </w:rPr>
        <w:t xml:space="preserve"> года, выданного начальником </w:t>
      </w:r>
      <w:r w:rsidRPr="008824C8" w:rsidR="008824C8">
        <w:rPr>
          <w:rFonts w:ascii="Times New Roman" w:hAnsi="Times New Roman" w:cs="Times New Roman"/>
          <w:sz w:val="28"/>
          <w:szCs w:val="28"/>
        </w:rPr>
        <w:t>Межрайонн</w:t>
      </w:r>
      <w:r w:rsidR="008824C8">
        <w:rPr>
          <w:rFonts w:ascii="Times New Roman" w:hAnsi="Times New Roman" w:cs="Times New Roman"/>
          <w:sz w:val="28"/>
          <w:szCs w:val="28"/>
        </w:rPr>
        <w:t>ой</w:t>
      </w:r>
      <w:r w:rsidRPr="008824C8" w:rsidR="008824C8">
        <w:rPr>
          <w:rFonts w:ascii="Times New Roman" w:hAnsi="Times New Roman" w:cs="Times New Roman"/>
          <w:sz w:val="28"/>
          <w:szCs w:val="28"/>
        </w:rPr>
        <w:t xml:space="preserve"> ИФНС России №2 по ХМАО-Югре</w:t>
      </w:r>
      <w:r w:rsidRPr="006316DD">
        <w:rPr>
          <w:rFonts w:ascii="Times New Roman" w:hAnsi="Times New Roman" w:cs="Times New Roman"/>
          <w:sz w:val="28"/>
          <w:szCs w:val="28"/>
        </w:rPr>
        <w:t>.</w:t>
      </w:r>
    </w:p>
    <w:p w:rsidR="0090525E" w:rsidRPr="0090525E" w:rsidP="0090525E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rFonts w:eastAsiaTheme="minorHAnsi"/>
          <w:spacing w:val="3"/>
          <w:sz w:val="28"/>
          <w:szCs w:val="28"/>
          <w:lang w:eastAsia="en-US"/>
        </w:rPr>
      </w:pPr>
      <w:r>
        <w:rPr>
          <w:sz w:val="28"/>
          <w:szCs w:val="28"/>
        </w:rPr>
        <w:t>Ибадов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Ф.Ф.о</w:t>
      </w:r>
      <w:r w:rsidR="00715BF7">
        <w:rPr>
          <w:sz w:val="28"/>
          <w:szCs w:val="28"/>
        </w:rPr>
        <w:t>.</w:t>
      </w:r>
      <w:r w:rsidRPr="002A6282" w:rsidR="002A6282">
        <w:rPr>
          <w:rFonts w:eastAsiaTheme="minorHAnsi"/>
          <w:spacing w:val="3"/>
          <w:sz w:val="28"/>
          <w:szCs w:val="28"/>
          <w:lang w:eastAsia="en-US"/>
        </w:rPr>
        <w:t xml:space="preserve">, </w:t>
      </w:r>
      <w:r w:rsidRPr="0090525E">
        <w:rPr>
          <w:rFonts w:eastAsiaTheme="minorHAnsi"/>
          <w:spacing w:val="3"/>
          <w:sz w:val="28"/>
          <w:szCs w:val="28"/>
          <w:lang w:eastAsia="en-US"/>
        </w:rPr>
        <w:t>извещенн</w:t>
      </w:r>
      <w:r w:rsidR="00867F25">
        <w:rPr>
          <w:rFonts w:eastAsiaTheme="minorHAnsi"/>
          <w:spacing w:val="3"/>
          <w:sz w:val="28"/>
          <w:szCs w:val="28"/>
          <w:lang w:eastAsia="en-US"/>
        </w:rPr>
        <w:t>ый</w:t>
      </w:r>
      <w:r w:rsidRPr="0090525E">
        <w:rPr>
          <w:rFonts w:eastAsiaTheme="minorHAnsi"/>
          <w:spacing w:val="3"/>
          <w:sz w:val="28"/>
          <w:szCs w:val="28"/>
          <w:lang w:eastAsia="en-US"/>
        </w:rPr>
        <w:t xml:space="preserve"> надлежащим образом, на рассмотрение дела об административном правонарушении не явил</w:t>
      </w:r>
      <w:r w:rsidR="00867F25">
        <w:rPr>
          <w:rFonts w:eastAsiaTheme="minorHAnsi"/>
          <w:spacing w:val="3"/>
          <w:sz w:val="28"/>
          <w:szCs w:val="28"/>
          <w:lang w:eastAsia="en-US"/>
        </w:rPr>
        <w:t>ся</w:t>
      </w:r>
      <w:r w:rsidRPr="0090525E">
        <w:rPr>
          <w:rFonts w:eastAsiaTheme="minorHAnsi"/>
          <w:spacing w:val="3"/>
          <w:sz w:val="28"/>
          <w:szCs w:val="28"/>
          <w:lang w:eastAsia="en-US"/>
        </w:rPr>
        <w:t xml:space="preserve">, </w:t>
      </w:r>
      <w:r w:rsidR="00867F25">
        <w:rPr>
          <w:rFonts w:eastAsiaTheme="minorHAnsi"/>
          <w:spacing w:val="3"/>
          <w:sz w:val="28"/>
          <w:szCs w:val="28"/>
          <w:lang w:eastAsia="en-US"/>
        </w:rPr>
        <w:t>причин неявки не сообщил</w:t>
      </w:r>
      <w:r w:rsidR="006316DD">
        <w:rPr>
          <w:rFonts w:eastAsiaTheme="minorHAnsi"/>
          <w:spacing w:val="3"/>
          <w:sz w:val="28"/>
          <w:szCs w:val="28"/>
          <w:lang w:eastAsia="en-US"/>
        </w:rPr>
        <w:t>, сведения о е</w:t>
      </w:r>
      <w:r w:rsidR="00867F25">
        <w:rPr>
          <w:rFonts w:eastAsiaTheme="minorHAnsi"/>
          <w:spacing w:val="3"/>
          <w:sz w:val="28"/>
          <w:szCs w:val="28"/>
          <w:lang w:eastAsia="en-US"/>
        </w:rPr>
        <w:t>го</w:t>
      </w:r>
      <w:r w:rsidR="006316DD">
        <w:rPr>
          <w:rFonts w:eastAsiaTheme="minorHAnsi"/>
          <w:spacing w:val="3"/>
          <w:sz w:val="28"/>
          <w:szCs w:val="28"/>
          <w:lang w:eastAsia="en-US"/>
        </w:rPr>
        <w:t xml:space="preserve"> надлежащем извещении в материалах дела имеются</w:t>
      </w:r>
      <w:r w:rsidRPr="0090525E">
        <w:rPr>
          <w:rFonts w:eastAsiaTheme="minorHAnsi"/>
          <w:spacing w:val="3"/>
          <w:sz w:val="28"/>
          <w:szCs w:val="28"/>
          <w:lang w:eastAsia="en-US"/>
        </w:rPr>
        <w:t>.</w:t>
      </w:r>
    </w:p>
    <w:p w:rsidR="00F9368A" w:rsidP="0090525E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rFonts w:eastAsiaTheme="minorHAnsi"/>
          <w:spacing w:val="3"/>
          <w:sz w:val="28"/>
          <w:szCs w:val="28"/>
          <w:lang w:eastAsia="en-US"/>
        </w:rPr>
      </w:pPr>
      <w:r w:rsidRPr="0090525E">
        <w:rPr>
          <w:rFonts w:eastAsiaTheme="minorHAnsi"/>
          <w:spacing w:val="3"/>
          <w:sz w:val="28"/>
          <w:szCs w:val="28"/>
          <w:lang w:eastAsia="en-US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Pr="002A6282" w:rsidR="002A6282">
        <w:rPr>
          <w:rFonts w:eastAsiaTheme="minorHAnsi"/>
          <w:spacing w:val="3"/>
          <w:sz w:val="28"/>
          <w:szCs w:val="28"/>
          <w:lang w:eastAsia="en-US"/>
        </w:rPr>
        <w:t xml:space="preserve"> </w:t>
      </w:r>
      <w:r w:rsidR="00071872">
        <w:rPr>
          <w:sz w:val="28"/>
          <w:szCs w:val="28"/>
        </w:rPr>
        <w:t>Ибадова</w:t>
      </w:r>
      <w:r w:rsidR="00071872">
        <w:rPr>
          <w:sz w:val="28"/>
          <w:szCs w:val="28"/>
        </w:rPr>
        <w:t xml:space="preserve"> </w:t>
      </w:r>
      <w:r w:rsidR="00071872">
        <w:rPr>
          <w:sz w:val="28"/>
          <w:szCs w:val="28"/>
        </w:rPr>
        <w:t>Ф.Ф.о</w:t>
      </w:r>
      <w:r w:rsidR="00715BF7">
        <w:rPr>
          <w:sz w:val="28"/>
          <w:szCs w:val="28"/>
        </w:rPr>
        <w:t>.</w:t>
      </w:r>
    </w:p>
    <w:p w:rsidR="00D8425D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D8425D">
        <w:rPr>
          <w:sz w:val="28"/>
          <w:szCs w:val="28"/>
        </w:rPr>
        <w:t xml:space="preserve">Изучив материалы дела, мировой судья находит вину </w:t>
      </w:r>
      <w:r w:rsidR="00071872">
        <w:rPr>
          <w:sz w:val="28"/>
          <w:szCs w:val="28"/>
        </w:rPr>
        <w:t>Ибадова</w:t>
      </w:r>
      <w:r w:rsidR="00071872">
        <w:rPr>
          <w:sz w:val="28"/>
          <w:szCs w:val="28"/>
        </w:rPr>
        <w:t xml:space="preserve"> </w:t>
      </w:r>
      <w:r w:rsidR="00071872">
        <w:rPr>
          <w:sz w:val="28"/>
          <w:szCs w:val="28"/>
        </w:rPr>
        <w:t>Ф.Ф.о</w:t>
      </w:r>
      <w:r w:rsidR="00715BF7">
        <w:rPr>
          <w:sz w:val="28"/>
          <w:szCs w:val="28"/>
        </w:rPr>
        <w:t>.</w:t>
      </w:r>
      <w:r w:rsidRPr="00D8425D" w:rsidR="00715BF7">
        <w:rPr>
          <w:sz w:val="28"/>
          <w:szCs w:val="28"/>
        </w:rPr>
        <w:t xml:space="preserve"> </w:t>
      </w:r>
      <w:r w:rsidRPr="00D8425D">
        <w:rPr>
          <w:sz w:val="28"/>
          <w:szCs w:val="28"/>
        </w:rPr>
        <w:t>в совершении правонарушения, предусмотренного статьей 19.7 Кодекса Российской Федерации об административных правонарушениях установленной по следующим основаниям.</w:t>
      </w:r>
    </w:p>
    <w:p w:rsidR="008824C8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Ибадова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Ф.Ф.о</w:t>
      </w:r>
      <w:r>
        <w:rPr>
          <w:sz w:val="28"/>
          <w:szCs w:val="28"/>
        </w:rPr>
        <w:t>. вынесено представление №</w:t>
      </w:r>
      <w:r w:rsidR="004F1143">
        <w:rPr>
          <w:sz w:val="28"/>
          <w:szCs w:val="28"/>
        </w:rPr>
        <w:t>*</w:t>
      </w:r>
      <w:r>
        <w:rPr>
          <w:sz w:val="28"/>
          <w:szCs w:val="28"/>
        </w:rPr>
        <w:t xml:space="preserve"> от 26 марта 2025 года, вынесенное по постановлению о назначении административного наказания №</w:t>
      </w:r>
      <w:r w:rsidR="004F1143">
        <w:rPr>
          <w:sz w:val="28"/>
          <w:szCs w:val="28"/>
        </w:rPr>
        <w:t>*</w:t>
      </w:r>
      <w:r>
        <w:rPr>
          <w:sz w:val="28"/>
          <w:szCs w:val="28"/>
        </w:rPr>
        <w:t xml:space="preserve"> от 26 марта 2025 года, согласно </w:t>
      </w:r>
      <w:r>
        <w:rPr>
          <w:sz w:val="28"/>
          <w:szCs w:val="28"/>
        </w:rPr>
        <w:t xml:space="preserve">которого </w:t>
      </w:r>
      <w:r>
        <w:rPr>
          <w:sz w:val="28"/>
          <w:szCs w:val="28"/>
        </w:rPr>
        <w:t>Ибадов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Ф.Ф.о</w:t>
      </w:r>
      <w:r>
        <w:rPr>
          <w:sz w:val="28"/>
          <w:szCs w:val="28"/>
        </w:rPr>
        <w:t>. был обязан сообщить о принятых мерах по соблюдению особых требований законодательства о применении контрольно-кассовой техники при осуществлении расчетов в Российской Федерации и при наличии сотрудников о проведенном обучении по кассовой дисциплине и о необходимости соблюдения норм законодательства о применении контрольно-кассовой техники.</w:t>
      </w:r>
    </w:p>
    <w:p w:rsidR="00180018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29.13</w:t>
      </w:r>
      <w:r w:rsidRPr="00180018">
        <w:rPr>
          <w:sz w:val="28"/>
          <w:szCs w:val="28"/>
        </w:rPr>
        <w:t xml:space="preserve"> </w:t>
      </w:r>
      <w:r w:rsidRPr="00D8425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о</w:t>
      </w:r>
      <w:r w:rsidRPr="00180018">
        <w:rPr>
          <w:sz w:val="28"/>
          <w:szCs w:val="28"/>
        </w:rPr>
        <w:t>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</w:t>
      </w:r>
      <w:r>
        <w:rPr>
          <w:sz w:val="28"/>
          <w:szCs w:val="28"/>
        </w:rPr>
        <w:t>.</w:t>
      </w:r>
    </w:p>
    <w:p w:rsidR="00180018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№</w:t>
      </w:r>
      <w:r w:rsidR="004F1143">
        <w:rPr>
          <w:sz w:val="28"/>
          <w:szCs w:val="28"/>
        </w:rPr>
        <w:t>*</w:t>
      </w:r>
      <w:r>
        <w:rPr>
          <w:sz w:val="28"/>
          <w:szCs w:val="28"/>
        </w:rPr>
        <w:t xml:space="preserve"> от 26 марта 2025 года, вручено </w:t>
      </w:r>
      <w:r>
        <w:rPr>
          <w:sz w:val="28"/>
          <w:szCs w:val="28"/>
        </w:rPr>
        <w:t>Ибадову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Ф.Ф.о</w:t>
      </w:r>
      <w:r>
        <w:rPr>
          <w:sz w:val="28"/>
          <w:szCs w:val="28"/>
        </w:rPr>
        <w:t>. 26 марта 2025 года, что подтверждается его личной подписью в представлении.</w:t>
      </w:r>
    </w:p>
    <w:p w:rsidR="00180018" w:rsidRPr="00180018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Устранить выявленные нарушения и представить сообщение о принятых мерах надлежало не позднее 26 апреля 2025 года.</w:t>
      </w:r>
    </w:p>
    <w:p w:rsidR="006316DD" w:rsidRPr="006316DD" w:rsidP="006316DD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6316DD">
        <w:rPr>
          <w:sz w:val="28"/>
          <w:szCs w:val="28"/>
        </w:rPr>
        <w:t xml:space="preserve">Законность </w:t>
      </w:r>
      <w:r w:rsidR="00180018">
        <w:rPr>
          <w:sz w:val="28"/>
          <w:szCs w:val="28"/>
        </w:rPr>
        <w:t>представления</w:t>
      </w:r>
      <w:r w:rsidR="009858F9">
        <w:rPr>
          <w:sz w:val="28"/>
          <w:szCs w:val="28"/>
        </w:rPr>
        <w:t xml:space="preserve"> </w:t>
      </w:r>
      <w:r w:rsidR="00180018">
        <w:rPr>
          <w:sz w:val="28"/>
          <w:szCs w:val="28"/>
        </w:rPr>
        <w:t>№</w:t>
      </w:r>
      <w:r w:rsidR="004F1143">
        <w:rPr>
          <w:sz w:val="28"/>
          <w:szCs w:val="28"/>
        </w:rPr>
        <w:t>*</w:t>
      </w:r>
      <w:r w:rsidR="00180018">
        <w:rPr>
          <w:sz w:val="28"/>
          <w:szCs w:val="28"/>
        </w:rPr>
        <w:t xml:space="preserve"> от 26 марта 2025 года</w:t>
      </w:r>
      <w:r w:rsidRPr="006316DD" w:rsidR="009858F9">
        <w:rPr>
          <w:sz w:val="28"/>
          <w:szCs w:val="28"/>
        </w:rPr>
        <w:t xml:space="preserve"> </w:t>
      </w:r>
      <w:r w:rsidR="009858F9">
        <w:rPr>
          <w:sz w:val="28"/>
          <w:szCs w:val="28"/>
        </w:rPr>
        <w:t>об устранении выявленных</w:t>
      </w:r>
      <w:r w:rsidRPr="006316DD" w:rsidR="009858F9">
        <w:rPr>
          <w:sz w:val="28"/>
          <w:szCs w:val="28"/>
        </w:rPr>
        <w:t xml:space="preserve"> нарушени</w:t>
      </w:r>
      <w:r w:rsidR="009858F9">
        <w:rPr>
          <w:sz w:val="28"/>
          <w:szCs w:val="28"/>
        </w:rPr>
        <w:t>й</w:t>
      </w:r>
      <w:r w:rsidRPr="006316DD">
        <w:rPr>
          <w:sz w:val="28"/>
          <w:szCs w:val="28"/>
        </w:rPr>
        <w:t xml:space="preserve">, выданного </w:t>
      </w:r>
      <w:r w:rsidR="00180018">
        <w:rPr>
          <w:sz w:val="28"/>
          <w:szCs w:val="28"/>
        </w:rPr>
        <w:t xml:space="preserve">начальником </w:t>
      </w:r>
      <w:r w:rsidRPr="008824C8" w:rsidR="00180018">
        <w:rPr>
          <w:sz w:val="28"/>
          <w:szCs w:val="28"/>
        </w:rPr>
        <w:t>Межрайонн</w:t>
      </w:r>
      <w:r w:rsidR="00180018">
        <w:rPr>
          <w:sz w:val="28"/>
          <w:szCs w:val="28"/>
        </w:rPr>
        <w:t>ой</w:t>
      </w:r>
      <w:r w:rsidRPr="008824C8" w:rsidR="00180018">
        <w:rPr>
          <w:sz w:val="28"/>
          <w:szCs w:val="28"/>
        </w:rPr>
        <w:t xml:space="preserve"> ИФНС России №2 по ХМАО-Югре</w:t>
      </w:r>
      <w:r w:rsidRPr="006316DD">
        <w:rPr>
          <w:sz w:val="28"/>
          <w:szCs w:val="28"/>
        </w:rPr>
        <w:t xml:space="preserve">, сомнений у мирового судьи не вызывает. </w:t>
      </w:r>
    </w:p>
    <w:p w:rsidR="0090525E" w:rsidP="006316DD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6316DD">
        <w:rPr>
          <w:sz w:val="28"/>
          <w:szCs w:val="28"/>
        </w:rPr>
        <w:t xml:space="preserve">Каких-либо доказательств, подтверждающих отсутствие возможности либо отсутствие обязанности у ИП </w:t>
      </w:r>
      <w:r w:rsidR="00071872">
        <w:rPr>
          <w:sz w:val="28"/>
          <w:szCs w:val="28"/>
        </w:rPr>
        <w:t>Ибадова</w:t>
      </w:r>
      <w:r w:rsidR="00071872">
        <w:rPr>
          <w:sz w:val="28"/>
          <w:szCs w:val="28"/>
        </w:rPr>
        <w:t xml:space="preserve"> </w:t>
      </w:r>
      <w:r w:rsidR="00071872">
        <w:rPr>
          <w:sz w:val="28"/>
          <w:szCs w:val="28"/>
        </w:rPr>
        <w:t>Ф.Ф.о</w:t>
      </w:r>
      <w:r w:rsidR="00715BF7">
        <w:rPr>
          <w:sz w:val="28"/>
          <w:szCs w:val="28"/>
        </w:rPr>
        <w:t>.</w:t>
      </w:r>
      <w:r w:rsidRPr="006316DD">
        <w:rPr>
          <w:sz w:val="28"/>
          <w:szCs w:val="28"/>
        </w:rPr>
        <w:t xml:space="preserve"> своевременно предоставить в </w:t>
      </w:r>
      <w:r w:rsidRPr="008824C8" w:rsidR="003E1D53">
        <w:rPr>
          <w:sz w:val="28"/>
          <w:szCs w:val="28"/>
        </w:rPr>
        <w:t>Межрайонн</w:t>
      </w:r>
      <w:r w:rsidR="003E1D53">
        <w:rPr>
          <w:sz w:val="28"/>
          <w:szCs w:val="28"/>
        </w:rPr>
        <w:t>ую</w:t>
      </w:r>
      <w:r w:rsidRPr="008824C8" w:rsidR="003E1D53">
        <w:rPr>
          <w:sz w:val="28"/>
          <w:szCs w:val="28"/>
        </w:rPr>
        <w:t xml:space="preserve"> ИФНС России №2 по ХМАО-Югре</w:t>
      </w:r>
      <w:r w:rsidRPr="006316DD" w:rsidR="003E1D53">
        <w:rPr>
          <w:sz w:val="28"/>
          <w:szCs w:val="28"/>
        </w:rPr>
        <w:t xml:space="preserve"> </w:t>
      </w:r>
      <w:r w:rsidRPr="006316DD">
        <w:rPr>
          <w:sz w:val="28"/>
          <w:szCs w:val="28"/>
        </w:rPr>
        <w:t xml:space="preserve">о принятых мерах, либо возражения на доводы, приведенные в </w:t>
      </w:r>
      <w:r w:rsidR="003E1D53">
        <w:rPr>
          <w:sz w:val="28"/>
          <w:szCs w:val="28"/>
        </w:rPr>
        <w:t>представлении №</w:t>
      </w:r>
      <w:r w:rsidR="004F1143">
        <w:rPr>
          <w:sz w:val="28"/>
          <w:szCs w:val="28"/>
        </w:rPr>
        <w:t>*</w:t>
      </w:r>
      <w:r w:rsidR="003E1D53">
        <w:rPr>
          <w:sz w:val="28"/>
          <w:szCs w:val="28"/>
        </w:rPr>
        <w:t xml:space="preserve"> от 26 марта 2025 года</w:t>
      </w:r>
      <w:r w:rsidRPr="006316DD">
        <w:rPr>
          <w:sz w:val="28"/>
          <w:szCs w:val="28"/>
        </w:rPr>
        <w:t xml:space="preserve">, в материалах дела об административном правонарушении не имеется.              </w:t>
      </w:r>
    </w:p>
    <w:p w:rsidR="00D8425D" w:rsidP="00935EDC">
      <w:pPr>
        <w:tabs>
          <w:tab w:val="left" w:pos="9781"/>
        </w:tabs>
        <w:ind w:right="-2" w:firstLine="709"/>
        <w:jc w:val="both"/>
        <w:rPr>
          <w:sz w:val="28"/>
          <w:szCs w:val="28"/>
        </w:rPr>
      </w:pPr>
      <w:r w:rsidRPr="00B4792E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="00071872">
        <w:rPr>
          <w:sz w:val="28"/>
          <w:szCs w:val="28"/>
        </w:rPr>
        <w:t>Ибадова</w:t>
      </w:r>
      <w:r w:rsidR="00071872">
        <w:rPr>
          <w:sz w:val="28"/>
          <w:szCs w:val="28"/>
        </w:rPr>
        <w:t xml:space="preserve"> </w:t>
      </w:r>
      <w:r w:rsidR="00071872">
        <w:rPr>
          <w:sz w:val="28"/>
          <w:szCs w:val="28"/>
        </w:rPr>
        <w:t>Ф.Ф.о</w:t>
      </w:r>
      <w:r w:rsidR="00715B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792E">
        <w:rPr>
          <w:sz w:val="28"/>
          <w:szCs w:val="28"/>
        </w:rPr>
        <w:t>в совершении правонар</w:t>
      </w:r>
      <w:r>
        <w:rPr>
          <w:sz w:val="28"/>
          <w:szCs w:val="28"/>
        </w:rPr>
        <w:t>ушения, предусмотренного статьей 19.7 Кодекса Российской Федерации об административных правонарушениях,</w:t>
      </w:r>
      <w:r w:rsidRPr="00B4792E">
        <w:rPr>
          <w:sz w:val="28"/>
          <w:szCs w:val="28"/>
        </w:rPr>
        <w:t xml:space="preserve"> подтверждена материалами дела, а именно:</w:t>
      </w:r>
    </w:p>
    <w:p w:rsidR="00D8425D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</w:t>
      </w:r>
      <w:r w:rsidR="00211C3C">
        <w:rPr>
          <w:sz w:val="28"/>
          <w:szCs w:val="28"/>
        </w:rPr>
        <w:t xml:space="preserve">равонарушении № </w:t>
      </w:r>
      <w:r w:rsidR="004F1143">
        <w:rPr>
          <w:sz w:val="28"/>
          <w:szCs w:val="28"/>
          <w:lang w:val="en-US"/>
        </w:rPr>
        <w:t>*</w:t>
      </w:r>
      <w:r>
        <w:rPr>
          <w:sz w:val="28"/>
          <w:szCs w:val="28"/>
        </w:rPr>
        <w:t xml:space="preserve"> от </w:t>
      </w:r>
      <w:r w:rsidR="00715BF7">
        <w:rPr>
          <w:sz w:val="28"/>
          <w:szCs w:val="28"/>
        </w:rPr>
        <w:t xml:space="preserve">                          </w:t>
      </w:r>
      <w:r w:rsidR="003E1D53">
        <w:rPr>
          <w:sz w:val="28"/>
          <w:szCs w:val="28"/>
        </w:rPr>
        <w:t>25 июня 2025</w:t>
      </w:r>
      <w:r>
        <w:rPr>
          <w:sz w:val="28"/>
          <w:szCs w:val="28"/>
        </w:rPr>
        <w:t xml:space="preserve"> года, в котором указаны обстоятельства совершения </w:t>
      </w:r>
      <w:r w:rsidR="00071872">
        <w:rPr>
          <w:sz w:val="28"/>
          <w:szCs w:val="28"/>
        </w:rPr>
        <w:t>Ибадовым</w:t>
      </w:r>
      <w:r w:rsidR="00071872">
        <w:rPr>
          <w:sz w:val="28"/>
          <w:szCs w:val="28"/>
        </w:rPr>
        <w:t xml:space="preserve"> </w:t>
      </w:r>
      <w:r w:rsidR="00071872">
        <w:rPr>
          <w:sz w:val="28"/>
          <w:szCs w:val="28"/>
        </w:rPr>
        <w:t>Ф.Ф.о</w:t>
      </w:r>
      <w:r w:rsidR="00715BF7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административного правонарушения;</w:t>
      </w:r>
    </w:p>
    <w:p w:rsidR="009858F9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1D53">
        <w:rPr>
          <w:sz w:val="28"/>
          <w:szCs w:val="28"/>
        </w:rPr>
        <w:t>представлением №</w:t>
      </w:r>
      <w:r w:rsidR="004F1143">
        <w:rPr>
          <w:sz w:val="28"/>
          <w:szCs w:val="28"/>
        </w:rPr>
        <w:t>*</w:t>
      </w:r>
      <w:r w:rsidR="003E1D53">
        <w:rPr>
          <w:sz w:val="28"/>
          <w:szCs w:val="28"/>
        </w:rPr>
        <w:t xml:space="preserve"> от 26 марта 2025 года,</w:t>
      </w:r>
      <w:r>
        <w:rPr>
          <w:sz w:val="28"/>
          <w:szCs w:val="28"/>
        </w:rPr>
        <w:t xml:space="preserve"> в отношении ИП </w:t>
      </w:r>
      <w:r w:rsidR="00071872">
        <w:rPr>
          <w:sz w:val="28"/>
          <w:szCs w:val="28"/>
        </w:rPr>
        <w:t>Ибадова</w:t>
      </w:r>
      <w:r w:rsidR="00071872">
        <w:rPr>
          <w:sz w:val="28"/>
          <w:szCs w:val="28"/>
        </w:rPr>
        <w:t xml:space="preserve"> </w:t>
      </w:r>
      <w:r w:rsidR="00071872">
        <w:rPr>
          <w:sz w:val="28"/>
          <w:szCs w:val="28"/>
        </w:rPr>
        <w:t>Ф.Ф.о</w:t>
      </w:r>
      <w:r>
        <w:rPr>
          <w:sz w:val="28"/>
          <w:szCs w:val="28"/>
        </w:rPr>
        <w:t>.</w:t>
      </w:r>
      <w:r w:rsidR="003E1D53">
        <w:rPr>
          <w:sz w:val="28"/>
          <w:szCs w:val="28"/>
        </w:rPr>
        <w:t xml:space="preserve"> и полученным им под роспись 26 марта 2025 года</w:t>
      </w:r>
      <w:r>
        <w:rPr>
          <w:sz w:val="28"/>
          <w:szCs w:val="28"/>
        </w:rPr>
        <w:t>;</w:t>
      </w:r>
    </w:p>
    <w:p w:rsidR="003E1D53" w:rsidP="003E1D53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о назначении административного наказания №</w:t>
      </w:r>
      <w:r w:rsidR="004F1143">
        <w:rPr>
          <w:sz w:val="28"/>
          <w:szCs w:val="28"/>
        </w:rPr>
        <w:t>*</w:t>
      </w:r>
      <w:r>
        <w:rPr>
          <w:sz w:val="28"/>
          <w:szCs w:val="28"/>
        </w:rPr>
        <w:t xml:space="preserve"> от 26 марта 2025 года, в отношении ИП </w:t>
      </w:r>
      <w:r>
        <w:rPr>
          <w:sz w:val="28"/>
          <w:szCs w:val="28"/>
        </w:rPr>
        <w:t>Ибадова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Ф.Ф.о</w:t>
      </w:r>
      <w:r>
        <w:rPr>
          <w:sz w:val="28"/>
          <w:szCs w:val="28"/>
        </w:rPr>
        <w:t>. и полученным им под роспись 26 марта 2025 года;</w:t>
      </w:r>
    </w:p>
    <w:p w:rsidR="0045114A" w:rsidP="0029029E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реестра индивидуальных предпринимателей в отношении ИП </w:t>
      </w:r>
      <w:r w:rsidR="00071872">
        <w:rPr>
          <w:sz w:val="28"/>
          <w:szCs w:val="28"/>
        </w:rPr>
        <w:t>Ибадова</w:t>
      </w:r>
      <w:r w:rsidR="00071872">
        <w:rPr>
          <w:sz w:val="28"/>
          <w:szCs w:val="28"/>
        </w:rPr>
        <w:t xml:space="preserve"> </w:t>
      </w:r>
      <w:r w:rsidR="00071872">
        <w:rPr>
          <w:sz w:val="28"/>
          <w:szCs w:val="28"/>
        </w:rPr>
        <w:t>Ф.Ф.о</w:t>
      </w:r>
      <w:r w:rsidR="00F44CA3">
        <w:rPr>
          <w:sz w:val="28"/>
          <w:szCs w:val="28"/>
        </w:rPr>
        <w:t>.</w:t>
      </w:r>
    </w:p>
    <w:p w:rsidR="00D8425D" w:rsidRPr="00D8425D" w:rsidP="00430C19">
      <w:pPr>
        <w:pStyle w:val="4"/>
        <w:shd w:val="clear" w:color="auto" w:fill="auto"/>
        <w:tabs>
          <w:tab w:val="left" w:pos="9781"/>
          <w:tab w:val="left" w:pos="10065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Указанные доказательства были оценены в </w:t>
      </w:r>
      <w:r w:rsidRPr="00D8425D" w:rsidR="009F5DE8">
        <w:rPr>
          <w:rFonts w:ascii="Times New Roman" w:hAnsi="Times New Roman" w:cs="Times New Roman"/>
          <w:sz w:val="28"/>
          <w:szCs w:val="28"/>
        </w:rPr>
        <w:t xml:space="preserve">совокупности, </w:t>
      </w:r>
      <w:r w:rsidRPr="00D8425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D8425D" w:rsidRPr="00D8425D" w:rsidP="00430C19">
      <w:pPr>
        <w:pStyle w:val="4"/>
        <w:shd w:val="clear" w:color="auto" w:fill="auto"/>
        <w:tabs>
          <w:tab w:val="left" w:pos="9781"/>
          <w:tab w:val="left" w:pos="10063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 w:rsidR="00071872">
        <w:rPr>
          <w:rFonts w:ascii="Times New Roman" w:hAnsi="Times New Roman" w:cs="Times New Roman"/>
          <w:sz w:val="28"/>
          <w:szCs w:val="28"/>
        </w:rPr>
        <w:t>Ибадова</w:t>
      </w:r>
      <w:r w:rsidR="00071872">
        <w:rPr>
          <w:rFonts w:ascii="Times New Roman" w:hAnsi="Times New Roman" w:cs="Times New Roman"/>
          <w:sz w:val="28"/>
          <w:szCs w:val="28"/>
        </w:rPr>
        <w:t xml:space="preserve"> </w:t>
      </w:r>
      <w:r w:rsidR="00071872">
        <w:rPr>
          <w:rFonts w:ascii="Times New Roman" w:hAnsi="Times New Roman" w:cs="Times New Roman"/>
          <w:sz w:val="28"/>
          <w:szCs w:val="28"/>
        </w:rPr>
        <w:t>Ф.Ф.о</w:t>
      </w:r>
      <w:r w:rsidR="00715BF7">
        <w:rPr>
          <w:rFonts w:ascii="Times New Roman" w:hAnsi="Times New Roman" w:cs="Times New Roman"/>
          <w:sz w:val="28"/>
          <w:szCs w:val="28"/>
        </w:rPr>
        <w:t xml:space="preserve">. </w:t>
      </w:r>
      <w:r w:rsidRPr="00D8425D">
        <w:rPr>
          <w:rFonts w:ascii="Times New Roman" w:hAnsi="Times New Roman" w:cs="Times New Roman"/>
          <w:sz w:val="28"/>
          <w:szCs w:val="28"/>
        </w:rPr>
        <w:t xml:space="preserve">по статье 19.7 Кодекса Российской Федерации об административных правонарушениях как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hyperlink r:id="rId5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6.16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6.31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8.28.1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8.32.1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14.5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6.31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14.28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14.46.2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19.7.1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19.7.2-1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19.7.3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19.7.5-1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19.7.5-2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19.7.7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19.7.8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19.7.9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19.7.13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19.7.14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19.8.3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 настоящего Кодекса.      </w:t>
      </w:r>
    </w:p>
    <w:p w:rsidR="00D8425D" w:rsidRPr="00D8425D" w:rsidP="00430C19">
      <w:pPr>
        <w:pStyle w:val="4"/>
        <w:shd w:val="clear" w:color="auto" w:fill="auto"/>
        <w:tabs>
          <w:tab w:val="left" w:pos="9781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</w:t>
      </w:r>
      <w:r w:rsidRPr="00D8425D" w:rsidR="00701BD1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="00071872">
        <w:rPr>
          <w:rFonts w:ascii="Times New Roman" w:hAnsi="Times New Roman" w:cs="Times New Roman"/>
          <w:sz w:val="28"/>
          <w:szCs w:val="28"/>
        </w:rPr>
        <w:t>Ибадову</w:t>
      </w:r>
      <w:r w:rsidR="00071872">
        <w:rPr>
          <w:rFonts w:ascii="Times New Roman" w:hAnsi="Times New Roman" w:cs="Times New Roman"/>
          <w:sz w:val="28"/>
          <w:szCs w:val="28"/>
        </w:rPr>
        <w:t xml:space="preserve"> </w:t>
      </w:r>
      <w:r w:rsidR="00071872">
        <w:rPr>
          <w:rFonts w:ascii="Times New Roman" w:hAnsi="Times New Roman" w:cs="Times New Roman"/>
          <w:sz w:val="28"/>
          <w:szCs w:val="28"/>
        </w:rPr>
        <w:t>Ф.Ф.о</w:t>
      </w:r>
      <w:r w:rsidR="00715BF7">
        <w:rPr>
          <w:rFonts w:ascii="Times New Roman" w:hAnsi="Times New Roman" w:cs="Times New Roman"/>
          <w:sz w:val="28"/>
          <w:szCs w:val="28"/>
        </w:rPr>
        <w:t>.</w:t>
      </w:r>
      <w:r w:rsidRPr="00D8425D">
        <w:rPr>
          <w:rFonts w:ascii="Times New Roman" w:hAnsi="Times New Roman" w:cs="Times New Roman"/>
          <w:sz w:val="28"/>
          <w:szCs w:val="28"/>
        </w:rPr>
        <w:t xml:space="preserve">, мировой судья учитывает характер совершенного правонарушения. </w:t>
      </w:r>
    </w:p>
    <w:p w:rsidR="00715BF7" w:rsidP="00715BF7">
      <w:pPr>
        <w:ind w:right="-2" w:firstLine="708"/>
        <w:jc w:val="both"/>
        <w:rPr>
          <w:rStyle w:val="1"/>
          <w:sz w:val="28"/>
          <w:szCs w:val="28"/>
        </w:rPr>
      </w:pPr>
      <w:r w:rsidRPr="00D8425D">
        <w:rPr>
          <w:rStyle w:val="1"/>
          <w:sz w:val="28"/>
          <w:szCs w:val="28"/>
        </w:rPr>
        <w:t>Обстоятельств, смягчающих</w:t>
      </w:r>
      <w:r w:rsidR="00430C19">
        <w:rPr>
          <w:rStyle w:val="1"/>
          <w:sz w:val="28"/>
          <w:szCs w:val="28"/>
        </w:rPr>
        <w:t xml:space="preserve"> и</w:t>
      </w:r>
      <w:r w:rsidRPr="00D8425D">
        <w:rPr>
          <w:rStyle w:val="1"/>
          <w:sz w:val="28"/>
          <w:szCs w:val="28"/>
        </w:rPr>
        <w:t xml:space="preserve"> отягчающих административную ответственность, по делу не установлено.</w:t>
      </w:r>
    </w:p>
    <w:p w:rsidR="00715BF7" w:rsidP="00715BF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статьи 19.7 Кодекса Российской Федерации об административных правонарушениях </w:t>
      </w:r>
      <w:r w:rsidRPr="007B1C69">
        <w:rPr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715BF7" w:rsidP="00715BF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примечанию к статье 2.4 Кодекса Российской Федерации об административных правонарушениях л</w:t>
      </w:r>
      <w:r w:rsidRPr="00B44570">
        <w:rPr>
          <w:sz w:val="28"/>
          <w:szCs w:val="28"/>
        </w:rPr>
        <w:t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</w:t>
      </w:r>
      <w:r>
        <w:rPr>
          <w:sz w:val="28"/>
          <w:szCs w:val="28"/>
        </w:rPr>
        <w:t>.</w:t>
      </w:r>
    </w:p>
    <w:p w:rsidR="0029029E" w:rsidP="00715BF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административное наказание индивидуальному предпринимателю </w:t>
      </w:r>
      <w:r w:rsidR="00071872">
        <w:rPr>
          <w:sz w:val="28"/>
          <w:szCs w:val="28"/>
        </w:rPr>
        <w:t>Ибадову</w:t>
      </w:r>
      <w:r w:rsidR="00071872">
        <w:rPr>
          <w:sz w:val="28"/>
          <w:szCs w:val="28"/>
        </w:rPr>
        <w:t xml:space="preserve"> </w:t>
      </w:r>
      <w:r w:rsidR="00071872">
        <w:rPr>
          <w:sz w:val="28"/>
          <w:szCs w:val="28"/>
        </w:rPr>
        <w:t>Ф.Ф.о</w:t>
      </w:r>
      <w:r w:rsidR="00715BF7">
        <w:rPr>
          <w:sz w:val="28"/>
          <w:szCs w:val="28"/>
        </w:rPr>
        <w:t>.</w:t>
      </w:r>
      <w:r>
        <w:rPr>
          <w:sz w:val="28"/>
          <w:szCs w:val="28"/>
        </w:rPr>
        <w:t xml:space="preserve"> должно быть назначено как должностному лицу. </w:t>
      </w:r>
    </w:p>
    <w:p w:rsidR="00D8425D" w:rsidRPr="00D03032" w:rsidP="00430C19">
      <w:pPr>
        <w:tabs>
          <w:tab w:val="left" w:pos="851"/>
          <w:tab w:val="left" w:pos="9781"/>
        </w:tabs>
        <w:ind w:right="-2" w:firstLine="851"/>
        <w:jc w:val="both"/>
        <w:rPr>
          <w:color w:val="FF0000"/>
          <w:sz w:val="28"/>
          <w:szCs w:val="28"/>
        </w:rPr>
      </w:pPr>
      <w:r w:rsidRPr="00D8425D">
        <w:rPr>
          <w:sz w:val="28"/>
          <w:szCs w:val="28"/>
        </w:rPr>
        <w:t xml:space="preserve">С учетом отсутствия в протоколе об административном правонарушении сведений об </w:t>
      </w:r>
      <w:r w:rsidRPr="00B96AB6">
        <w:rPr>
          <w:sz w:val="28"/>
          <w:szCs w:val="28"/>
        </w:rPr>
        <w:t>обстоятельств</w:t>
      </w:r>
      <w:r>
        <w:rPr>
          <w:sz w:val="28"/>
          <w:szCs w:val="28"/>
        </w:rPr>
        <w:t>ах</w:t>
      </w:r>
      <w:r w:rsidRPr="00B96AB6">
        <w:rPr>
          <w:sz w:val="28"/>
          <w:szCs w:val="28"/>
        </w:rPr>
        <w:t>, отягчающ</w:t>
      </w:r>
      <w:r>
        <w:rPr>
          <w:sz w:val="28"/>
          <w:szCs w:val="28"/>
        </w:rPr>
        <w:t>их</w:t>
      </w:r>
      <w:r w:rsidRPr="00B96AB6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мировой </w:t>
      </w:r>
      <w:r w:rsidRPr="00B96AB6">
        <w:rPr>
          <w:sz w:val="28"/>
          <w:szCs w:val="28"/>
        </w:rPr>
        <w:t>судья приходит к выводу о возможности назначения виновному минимального размера административного наказания, пр</w:t>
      </w:r>
      <w:r>
        <w:rPr>
          <w:sz w:val="28"/>
          <w:szCs w:val="28"/>
        </w:rPr>
        <w:t>едусмотренного санкцией статьи 19</w:t>
      </w:r>
      <w:r w:rsidRPr="00B96AB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96A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виде </w:t>
      </w:r>
      <w:r w:rsidRPr="00A717E0">
        <w:rPr>
          <w:sz w:val="28"/>
          <w:szCs w:val="28"/>
        </w:rPr>
        <w:t>предупреждения.</w:t>
      </w:r>
    </w:p>
    <w:p w:rsidR="00D8425D" w:rsidP="00430C19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 w:rsidRPr="00B4792E">
        <w:rPr>
          <w:sz w:val="28"/>
          <w:szCs w:val="28"/>
        </w:rPr>
        <w:t>На основании изложенно</w:t>
      </w:r>
      <w:r>
        <w:rPr>
          <w:sz w:val="28"/>
          <w:szCs w:val="28"/>
        </w:rPr>
        <w:t>го, руководствуясь статьями 19.7</w:t>
      </w:r>
      <w:r w:rsidRPr="00B4792E">
        <w:rPr>
          <w:sz w:val="28"/>
          <w:szCs w:val="28"/>
        </w:rPr>
        <w:t>, 29.9,</w:t>
      </w:r>
      <w:r w:rsidR="001E19E1">
        <w:rPr>
          <w:sz w:val="28"/>
          <w:szCs w:val="28"/>
        </w:rPr>
        <w:t xml:space="preserve"> </w:t>
      </w:r>
      <w:r w:rsidRPr="00B4792E">
        <w:rPr>
          <w:sz w:val="28"/>
          <w:szCs w:val="28"/>
        </w:rPr>
        <w:t xml:space="preserve">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B4792E">
        <w:rPr>
          <w:sz w:val="28"/>
          <w:szCs w:val="28"/>
        </w:rPr>
        <w:t>, мировой судья</w:t>
      </w:r>
    </w:p>
    <w:p w:rsidR="00D8425D" w:rsidP="00D8425D">
      <w:pPr>
        <w:tabs>
          <w:tab w:val="center" w:pos="5457"/>
          <w:tab w:val="left" w:pos="7770"/>
          <w:tab w:val="left" w:pos="9781"/>
        </w:tabs>
        <w:ind w:right="424" w:firstLine="851"/>
        <w:jc w:val="center"/>
        <w:rPr>
          <w:sz w:val="28"/>
          <w:szCs w:val="28"/>
        </w:rPr>
      </w:pPr>
      <w:r w:rsidRPr="00B4792E">
        <w:rPr>
          <w:sz w:val="28"/>
          <w:szCs w:val="28"/>
        </w:rPr>
        <w:t>П О С Т А Н О В И Л:</w:t>
      </w:r>
    </w:p>
    <w:p w:rsidR="00D8425D" w:rsidP="00D8425D">
      <w:pPr>
        <w:tabs>
          <w:tab w:val="center" w:pos="5457"/>
          <w:tab w:val="left" w:pos="7770"/>
          <w:tab w:val="left" w:pos="9781"/>
        </w:tabs>
        <w:ind w:right="424" w:firstLine="851"/>
        <w:jc w:val="both"/>
        <w:rPr>
          <w:sz w:val="28"/>
          <w:szCs w:val="28"/>
        </w:rPr>
      </w:pPr>
    </w:p>
    <w:p w:rsidR="00D8425D" w:rsidP="00430C19">
      <w:pPr>
        <w:tabs>
          <w:tab w:val="left" w:pos="709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Ибадова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Фагана</w:t>
      </w:r>
      <w:r>
        <w:rPr>
          <w:sz w:val="28"/>
          <w:szCs w:val="28"/>
        </w:rPr>
        <w:t xml:space="preserve"> Фарман </w:t>
      </w:r>
      <w:r>
        <w:rPr>
          <w:sz w:val="28"/>
          <w:szCs w:val="28"/>
        </w:rPr>
        <w:t>оглы</w:t>
      </w:r>
      <w:r w:rsidR="0029029E">
        <w:rPr>
          <w:sz w:val="28"/>
          <w:szCs w:val="28"/>
        </w:rPr>
        <w:t xml:space="preserve"> </w:t>
      </w:r>
      <w:r w:rsidR="00D621D9">
        <w:rPr>
          <w:sz w:val="28"/>
          <w:szCs w:val="28"/>
        </w:rPr>
        <w:t>пр</w:t>
      </w:r>
      <w:r w:rsidRPr="00B4792E" w:rsidR="00D621D9">
        <w:rPr>
          <w:sz w:val="28"/>
          <w:szCs w:val="28"/>
        </w:rPr>
        <w:t>изнать виновн</w:t>
      </w:r>
      <w:r w:rsidR="00896503">
        <w:rPr>
          <w:sz w:val="28"/>
          <w:szCs w:val="28"/>
        </w:rPr>
        <w:t>ым</w:t>
      </w:r>
      <w:r w:rsidRPr="00B4792E" w:rsidR="00D621D9">
        <w:rPr>
          <w:sz w:val="28"/>
          <w:szCs w:val="28"/>
        </w:rPr>
        <w:t xml:space="preserve"> в совершении правонарушения, предусмотренного ст</w:t>
      </w:r>
      <w:r w:rsidR="00D621D9">
        <w:rPr>
          <w:sz w:val="28"/>
          <w:szCs w:val="28"/>
        </w:rPr>
        <w:t xml:space="preserve">атьей </w:t>
      </w:r>
      <w:r w:rsidRPr="00B4792E" w:rsidR="00D621D9">
        <w:rPr>
          <w:sz w:val="28"/>
          <w:szCs w:val="28"/>
        </w:rPr>
        <w:t>19.</w:t>
      </w:r>
      <w:r w:rsidR="00D621D9">
        <w:rPr>
          <w:sz w:val="28"/>
          <w:szCs w:val="28"/>
        </w:rPr>
        <w:t xml:space="preserve">7 Кодекса Российской Федерации об административных правонарушениях и назначить </w:t>
      </w:r>
      <w:r w:rsidRPr="00B4792E" w:rsidR="00D621D9">
        <w:rPr>
          <w:sz w:val="28"/>
          <w:szCs w:val="28"/>
        </w:rPr>
        <w:t xml:space="preserve">наказание </w:t>
      </w:r>
      <w:r w:rsidR="00D621D9">
        <w:rPr>
          <w:sz w:val="28"/>
          <w:szCs w:val="28"/>
        </w:rPr>
        <w:t>в виде предупреждения.</w:t>
      </w:r>
    </w:p>
    <w:p w:rsidR="00D8425D" w:rsidP="00430C19">
      <w:pPr>
        <w:tabs>
          <w:tab w:val="left" w:pos="709"/>
          <w:tab w:val="left" w:pos="10063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по делу об административном правонарушении может быть обжаловано в </w:t>
      </w:r>
      <w:r>
        <w:rPr>
          <w:sz w:val="28"/>
          <w:szCs w:val="28"/>
        </w:rPr>
        <w:t>Няганский</w:t>
      </w:r>
      <w:r>
        <w:rPr>
          <w:sz w:val="28"/>
          <w:szCs w:val="28"/>
        </w:rPr>
        <w:t xml:space="preserve"> городской суд Ханты-Мансийского автономного округа-Югры через мир</w:t>
      </w:r>
      <w:r w:rsidR="00701BD1">
        <w:rPr>
          <w:sz w:val="28"/>
          <w:szCs w:val="28"/>
        </w:rPr>
        <w:t>ового судью судебного участка №</w:t>
      </w:r>
      <w:r w:rsidR="0089650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</w:t>
      </w:r>
      <w:r>
        <w:rPr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расс</w:t>
      </w:r>
      <w:r w:rsidR="0029029E">
        <w:rPr>
          <w:sz w:val="28"/>
          <w:szCs w:val="28"/>
        </w:rPr>
        <w:t>матривать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D8425D" w:rsidP="00D8425D">
      <w:pPr>
        <w:jc w:val="both"/>
        <w:rPr>
          <w:sz w:val="28"/>
          <w:szCs w:val="28"/>
        </w:rPr>
      </w:pPr>
    </w:p>
    <w:p w:rsidR="00111215" w:rsidP="00D8425D">
      <w:pPr>
        <w:jc w:val="both"/>
        <w:rPr>
          <w:sz w:val="28"/>
          <w:szCs w:val="28"/>
        </w:rPr>
      </w:pPr>
    </w:p>
    <w:p w:rsidR="00F44CA3" w:rsidP="00D8425D">
      <w:pPr>
        <w:jc w:val="both"/>
        <w:rPr>
          <w:sz w:val="28"/>
          <w:szCs w:val="28"/>
        </w:rPr>
      </w:pPr>
    </w:p>
    <w:p w:rsidR="00F44CA3" w:rsidP="00D8425D">
      <w:pPr>
        <w:jc w:val="both"/>
        <w:rPr>
          <w:sz w:val="28"/>
          <w:szCs w:val="28"/>
        </w:rPr>
      </w:pPr>
    </w:p>
    <w:p w:rsidR="00BE2D6C" w:rsidP="00111215">
      <w:pPr>
        <w:ind w:right="424" w:firstLine="708"/>
        <w:jc w:val="both"/>
      </w:pPr>
      <w:r w:rsidRPr="002C0E61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 w:rsidR="00701BD1">
        <w:rPr>
          <w:sz w:val="28"/>
          <w:szCs w:val="28"/>
        </w:rPr>
        <w:t xml:space="preserve">                </w:t>
      </w:r>
      <w:r w:rsidR="00111215">
        <w:rPr>
          <w:sz w:val="28"/>
          <w:szCs w:val="28"/>
        </w:rPr>
        <w:t xml:space="preserve">                                      </w:t>
      </w:r>
      <w:r w:rsidR="00701BD1">
        <w:rPr>
          <w:sz w:val="28"/>
          <w:szCs w:val="28"/>
        </w:rPr>
        <w:t xml:space="preserve"> </w:t>
      </w:r>
      <w:r w:rsidR="00111215">
        <w:rPr>
          <w:sz w:val="28"/>
          <w:szCs w:val="28"/>
        </w:rPr>
        <w:t>Л.Г. Волкова</w:t>
      </w:r>
    </w:p>
    <w:sectPr w:rsidSect="00D7220C">
      <w:footerReference w:type="even" r:id="rId29"/>
      <w:footerReference w:type="default" r:id="rId3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128" w:rsidP="00C16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7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128" w:rsidP="00C16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1143">
      <w:rPr>
        <w:rStyle w:val="PageNumber"/>
        <w:noProof/>
      </w:rPr>
      <w:t>4</w:t>
    </w:r>
    <w:r>
      <w:rPr>
        <w:rStyle w:val="PageNumber"/>
      </w:rPr>
      <w:fldChar w:fldCharType="end"/>
    </w:r>
  </w:p>
  <w:p w:rsidR="001671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4A"/>
    <w:rsid w:val="00004CCD"/>
    <w:rsid w:val="00071872"/>
    <w:rsid w:val="000B4845"/>
    <w:rsid w:val="000B706A"/>
    <w:rsid w:val="00111215"/>
    <w:rsid w:val="00136299"/>
    <w:rsid w:val="00146BF6"/>
    <w:rsid w:val="00164303"/>
    <w:rsid w:val="00167128"/>
    <w:rsid w:val="00180018"/>
    <w:rsid w:val="001E19E1"/>
    <w:rsid w:val="00211C3C"/>
    <w:rsid w:val="0029029E"/>
    <w:rsid w:val="002A6282"/>
    <w:rsid w:val="002C0E61"/>
    <w:rsid w:val="00334C21"/>
    <w:rsid w:val="0037794A"/>
    <w:rsid w:val="003B5EC1"/>
    <w:rsid w:val="003E1D53"/>
    <w:rsid w:val="003F1CE8"/>
    <w:rsid w:val="003F6548"/>
    <w:rsid w:val="00420953"/>
    <w:rsid w:val="00430C19"/>
    <w:rsid w:val="0045114A"/>
    <w:rsid w:val="004F1143"/>
    <w:rsid w:val="005370DC"/>
    <w:rsid w:val="005F1B77"/>
    <w:rsid w:val="006316DD"/>
    <w:rsid w:val="00640FDD"/>
    <w:rsid w:val="006B24FE"/>
    <w:rsid w:val="00701BD1"/>
    <w:rsid w:val="00703969"/>
    <w:rsid w:val="00715BF7"/>
    <w:rsid w:val="007411FC"/>
    <w:rsid w:val="007B1C69"/>
    <w:rsid w:val="007E0F20"/>
    <w:rsid w:val="00822871"/>
    <w:rsid w:val="00867F25"/>
    <w:rsid w:val="008824C8"/>
    <w:rsid w:val="00896503"/>
    <w:rsid w:val="0090525E"/>
    <w:rsid w:val="00935EDC"/>
    <w:rsid w:val="00983A60"/>
    <w:rsid w:val="009858F9"/>
    <w:rsid w:val="009A77A0"/>
    <w:rsid w:val="009F5DE8"/>
    <w:rsid w:val="00A119CD"/>
    <w:rsid w:val="00A717E0"/>
    <w:rsid w:val="00A91491"/>
    <w:rsid w:val="00A97E24"/>
    <w:rsid w:val="00AC3251"/>
    <w:rsid w:val="00AC5499"/>
    <w:rsid w:val="00B04C01"/>
    <w:rsid w:val="00B16EDE"/>
    <w:rsid w:val="00B44570"/>
    <w:rsid w:val="00B4792E"/>
    <w:rsid w:val="00B96AB6"/>
    <w:rsid w:val="00BD3C86"/>
    <w:rsid w:val="00BE2D6C"/>
    <w:rsid w:val="00C01598"/>
    <w:rsid w:val="00C16BB7"/>
    <w:rsid w:val="00CB293B"/>
    <w:rsid w:val="00CF3AB0"/>
    <w:rsid w:val="00D03032"/>
    <w:rsid w:val="00D07479"/>
    <w:rsid w:val="00D27ED3"/>
    <w:rsid w:val="00D621D9"/>
    <w:rsid w:val="00D70DE8"/>
    <w:rsid w:val="00D7220C"/>
    <w:rsid w:val="00D80824"/>
    <w:rsid w:val="00D8425D"/>
    <w:rsid w:val="00DA1A0B"/>
    <w:rsid w:val="00DA307C"/>
    <w:rsid w:val="00DA3F1F"/>
    <w:rsid w:val="00DF07A0"/>
    <w:rsid w:val="00E52C8C"/>
    <w:rsid w:val="00F24AE0"/>
    <w:rsid w:val="00F44CA3"/>
    <w:rsid w:val="00F936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4E97C8-D287-47A2-A57F-B4F47899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8425D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842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D8425D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D8425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a1"/>
    <w:rsid w:val="00D8425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84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8425D"/>
  </w:style>
  <w:style w:type="character" w:styleId="Hyperlink">
    <w:name w:val="Hyperlink"/>
    <w:uiPriority w:val="99"/>
    <w:unhideWhenUsed/>
    <w:rsid w:val="00D8425D"/>
    <w:rPr>
      <w:color w:val="0000FF"/>
      <w:u w:val="single"/>
    </w:rPr>
  </w:style>
  <w:style w:type="character" w:customStyle="1" w:styleId="a2">
    <w:name w:val="Основной текст_"/>
    <w:link w:val="4"/>
    <w:rsid w:val="00D8425D"/>
    <w:rPr>
      <w:spacing w:val="3"/>
      <w:sz w:val="23"/>
      <w:szCs w:val="23"/>
      <w:shd w:val="clear" w:color="auto" w:fill="FFFFFF"/>
    </w:rPr>
  </w:style>
  <w:style w:type="paragraph" w:customStyle="1" w:styleId="4">
    <w:name w:val="Основной текст4"/>
    <w:basedOn w:val="Normal"/>
    <w:link w:val="a2"/>
    <w:rsid w:val="00D8425D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pacing w:val="3"/>
      <w:sz w:val="23"/>
      <w:szCs w:val="23"/>
      <w:lang w:eastAsia="en-US"/>
    </w:rPr>
  </w:style>
  <w:style w:type="character" w:customStyle="1" w:styleId="1">
    <w:name w:val="Основной текст Знак1"/>
    <w:uiPriority w:val="99"/>
    <w:rsid w:val="00D8425D"/>
    <w:rPr>
      <w:sz w:val="24"/>
    </w:rPr>
  </w:style>
  <w:style w:type="character" w:customStyle="1" w:styleId="blk">
    <w:name w:val="blk"/>
    <w:rsid w:val="00D8425D"/>
  </w:style>
  <w:style w:type="paragraph" w:styleId="BodyTextIndent">
    <w:name w:val="Body Text Indent"/>
    <w:basedOn w:val="Normal"/>
    <w:link w:val="a3"/>
    <w:rsid w:val="00935ED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935ED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5F1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5F1B7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70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3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ba.yandex.net/redirect?url=http%3A//www.consultant.ru/document/cons_doc_LAW_312215/fa89123391ac1714b37e30b0b071d0751a1f8fb0/%23dst7641&amp;client=znatoki&amp;sign=0c76a46621d4c2f380bd41725c34f968" TargetMode="External" /><Relationship Id="rId11" Type="http://schemas.openxmlformats.org/officeDocument/2006/relationships/hyperlink" Target="https://sba.yandex.net/redirect?url=http%3A//www.consultant.ru/document/cons_doc_LAW_312215/3824bbacc6e85f19f12895b0ee20f3bbae92f439/%23dst7294&amp;client=znatoki&amp;sign=db5d6ec72abc8c36dfaef416d451bb11" TargetMode="External" /><Relationship Id="rId12" Type="http://schemas.openxmlformats.org/officeDocument/2006/relationships/hyperlink" Target="https://sba.yandex.net/redirect?url=http%3A//www.consultant.ru/document/cons_doc_LAW_312215/ce4dd25fddfdd22cb8e63e73a9f893a65a261114/%23dst2078&amp;client=znatoki&amp;sign=40d59811f2e3588db5885563680f8d0e" TargetMode="External" /><Relationship Id="rId13" Type="http://schemas.openxmlformats.org/officeDocument/2006/relationships/hyperlink" Target="https://sba.yandex.net/redirect?url=http%3A//www.consultant.ru/document/cons_doc_LAW_312215/ea2333790ef2f035333d4ed7b2d9e23a105d66ce/%23dst7879&amp;client=znatoki&amp;sign=837e6b8cf4e7f76e125ef543dd737cd9" TargetMode="External" /><Relationship Id="rId14" Type="http://schemas.openxmlformats.org/officeDocument/2006/relationships/hyperlink" Target="https://sba.yandex.net/redirect?url=http%3A//www.consultant.ru/document/cons_doc_LAW_312215/2f15b43841cfb14e56ef9075903759719c29503b/%23dst788&amp;client=znatoki&amp;sign=f3f3fe5affdf0039159ac34f07d469b6" TargetMode="External" /><Relationship Id="rId15" Type="http://schemas.openxmlformats.org/officeDocument/2006/relationships/hyperlink" Target="https://sba.yandex.net/redirect?url=http%3A//www.consultant.ru/document/cons_doc_LAW_312215/15e12aa4e6d1090ac2641a30768390ebd8734309/%23dst1053&amp;client=znatoki&amp;sign=edc1e0e0901ace9694007a7288f75dc4" TargetMode="External" /><Relationship Id="rId16" Type="http://schemas.openxmlformats.org/officeDocument/2006/relationships/hyperlink" Target="https://sba.yandex.net/redirect?url=http%3A//www.consultant.ru/document/cons_doc_LAW_312215/4106a3cc49b4d7ea2122ae0cf893852e22bf2bb9/%23dst5274&amp;client=znatoki&amp;sign=90348d5512f7b5180b816c345f90c3b8" TargetMode="External" /><Relationship Id="rId17" Type="http://schemas.openxmlformats.org/officeDocument/2006/relationships/hyperlink" Target="https://sba.yandex.net/redirect?url=http%3A//www.consultant.ru/document/cons_doc_LAW_312215/1ff600878726e1814bd31769c9c9c37550557014/%23dst1293&amp;client=znatoki&amp;sign=814c2fb3e8ffbf46146dbac722e9aa4a" TargetMode="External" /><Relationship Id="rId18" Type="http://schemas.openxmlformats.org/officeDocument/2006/relationships/hyperlink" Target="https://sba.yandex.net/redirect?url=http%3A//www.consultant.ru/document/cons_doc_LAW_312215/6e6f4af781a39112f6abd9840f446cc8e6a3a03b/%23dst2165&amp;client=znatoki&amp;sign=83c727f17fa76b1b02c1411aaf367dfa" TargetMode="External" /><Relationship Id="rId19" Type="http://schemas.openxmlformats.org/officeDocument/2006/relationships/hyperlink" Target="https://sba.yandex.net/redirect?url=http%3A//www.consultant.ru/document/cons_doc_LAW_312215/df14c21b001f0846973868efa2fa82972393f02d/%23dst2230&amp;client=znatoki&amp;sign=057c1c325aa28f3279113de1c701ffbd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ba.yandex.net/redirect?url=http%3A//www.consultant.ru/document/cons_doc_LAW_312215/6f8f3560355b2002436d0cf06b23367e9220902c/%23dst3801&amp;client=znatoki&amp;sign=3eb616594c98bb0e9a8c134a01ab5dc0" TargetMode="External" /><Relationship Id="rId21" Type="http://schemas.openxmlformats.org/officeDocument/2006/relationships/hyperlink" Target="https://sba.yandex.net/redirect?url=http%3A//www.consultant.ru/document/cons_doc_LAW_312215/bf4b73c24bfbe5083656e7af49a457c2522097d8/%23dst3816&amp;client=znatoki&amp;sign=ad6bdeed606c3561ff1b2383a7c12985" TargetMode="External" /><Relationship Id="rId22" Type="http://schemas.openxmlformats.org/officeDocument/2006/relationships/hyperlink" Target="https://sba.yandex.net/redirect?url=http%3A//www.consultant.ru/document/cons_doc_LAW_312215/90d8102810043c8a84de1adc5312728afda983bd/%23dst4702&amp;client=znatoki&amp;sign=f5a14a0408db4bf7c9cad5420dda7dbb" TargetMode="External" /><Relationship Id="rId23" Type="http://schemas.openxmlformats.org/officeDocument/2006/relationships/hyperlink" Target="https://sba.yandex.net/redirect?url=http%3A//www.consultant.ru/document/cons_doc_LAW_312215/d537805e1176b05aac871acaab7881a5dea09e7d/%23dst5099&amp;client=znatoki&amp;sign=49062e82e8da344135b013739f64a9d3" TargetMode="External" /><Relationship Id="rId24" Type="http://schemas.openxmlformats.org/officeDocument/2006/relationships/hyperlink" Target="https://sba.yandex.net/redirect?url=http%3A//www.consultant.ru/document/cons_doc_LAW_312215/32d605afe002514f54e91a8121271b8e5ff4506c/%23dst6747&amp;client=znatoki&amp;sign=2f50d062c6bd38f5a0e5118afdc6333e" TargetMode="External" /><Relationship Id="rId25" Type="http://schemas.openxmlformats.org/officeDocument/2006/relationships/hyperlink" Target="https://sba.yandex.net/redirect?url=http%3A//www.consultant.ru/document/cons_doc_LAW_312215/abdc1d490927d6f20ff258a43bf05c8425f7063c/%23dst7622&amp;client=znatoki&amp;sign=003ea295134f4a2f38dbbe531fda6f35" TargetMode="External" /><Relationship Id="rId26" Type="http://schemas.openxmlformats.org/officeDocument/2006/relationships/hyperlink" Target="https://sba.yandex.net/redirect?url=http%3A//www.consultant.ru/document/cons_doc_LAW_312215/da20806052294423bff85545e83f5d7203fcd281/%23dst8157&amp;client=znatoki&amp;sign=7c4bc0d40a6702f8a773cc5db2f963b8" TargetMode="External" /><Relationship Id="rId27" Type="http://schemas.openxmlformats.org/officeDocument/2006/relationships/hyperlink" Target="https://sba.yandex.net/redirect?url=http%3A//www.consultant.ru/document/cons_doc_LAW_312215/8298490c4b0419a8f696301e5547c140ad88dd0a/%23dst101627&amp;client=znatoki&amp;sign=9d01f25d740c88d30dd284fe6917dc9b" TargetMode="External" /><Relationship Id="rId28" Type="http://schemas.openxmlformats.org/officeDocument/2006/relationships/hyperlink" Target="https://sba.yandex.net/redirect?url=http%3A//www.consultant.ru/document/cons_doc_LAW_312215/41ee98ef9b68c90fdee589718466b505762f9caa/%23dst5427&amp;client=znatoki&amp;sign=72b14f8259862a0deaf3271979084f9f" TargetMode="Externa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footer" Target="footer2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sba.yandex.net/redirect?url=http%3A//www.consultant.ru/document/cons_doc_LAW_312215/f9c1d5460f82b8045510bf3201e9b1a45ce4a233/%23dst3750&amp;client=znatoki&amp;sign=b71513e90d9f870b08d71f2ca9f53ec2" TargetMode="External" /><Relationship Id="rId6" Type="http://schemas.openxmlformats.org/officeDocument/2006/relationships/hyperlink" Target="https://sba.yandex.net/redirect?url=http%3A//www.consultant.ru/document/cons_doc_LAW_312215/a621b307f623dcfa5026243000e614be52b582c4/%23dst5235&amp;client=znatoki&amp;sign=3273841b3e9203c208853a42441c16c1" TargetMode="External" /><Relationship Id="rId7" Type="http://schemas.openxmlformats.org/officeDocument/2006/relationships/hyperlink" Target="https://sba.yandex.net/redirect?url=http%3A//www.consultant.ru/document/cons_doc_LAW_312215/2f05422c4ff79c451be86e7d3a323058397d4bbe/%23dst5677&amp;client=znatoki&amp;sign=68a6aa96fb3d62148b2e752a491b0d5d" TargetMode="External" /><Relationship Id="rId8" Type="http://schemas.openxmlformats.org/officeDocument/2006/relationships/hyperlink" Target="https://sba.yandex.net/redirect?url=http%3A//www.consultant.ru/document/cons_doc_LAW_312215/2f05422c4ff79c451be86e7d3a323058397d4bbe/%23dst5679&amp;client=znatoki&amp;sign=363497f1c52357085cd7336bab291374" TargetMode="External" /><Relationship Id="rId9" Type="http://schemas.openxmlformats.org/officeDocument/2006/relationships/hyperlink" Target="https://sba.yandex.net/redirect?url=http%3A//www.consultant.ru/document/cons_doc_LAW_312215/2f05422c4ff79c451be86e7d3a323058397d4bbe/%23dst5683&amp;client=znatoki&amp;sign=01e6fe2918ea64487920a039ba420e2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71A60-EFAB-4AA9-BC58-734788A9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