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845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Леонова Алексея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п.1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ст.93.1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 24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(документов), необходимых для ос</w:t>
      </w:r>
      <w:r>
        <w:rPr>
          <w:rFonts w:ascii="Times New Roman" w:eastAsia="Times New Roman" w:hAnsi="Times New Roman" w:cs="Times New Roman"/>
          <w:sz w:val="26"/>
          <w:szCs w:val="26"/>
        </w:rPr>
        <w:t>уществления налогового контроля,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>3881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03.12.2024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</w:t>
      </w:r>
      <w:r>
        <w:rPr>
          <w:rFonts w:ascii="Times New Roman" w:eastAsia="Times New Roman" w:hAnsi="Times New Roman" w:cs="Times New Roman"/>
          <w:sz w:val="26"/>
          <w:szCs w:val="26"/>
        </w:rPr>
        <w:t>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Леонова А.П.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абз.1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83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районной инспекцией 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ст.ст.93, п.1 ст</w:t>
      </w:r>
      <w:r>
        <w:rPr>
          <w:rFonts w:ascii="Times New Roman" w:eastAsia="Times New Roman" w:hAnsi="Times New Roman" w:cs="Times New Roman"/>
          <w:sz w:val="26"/>
          <w:szCs w:val="26"/>
        </w:rPr>
        <w:t>.93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>3881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необходимых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. Данное требование получено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бществом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требование следовало исполнить до 24 час.00 мин.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истребованные документы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установленному сроку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п.6 ст.93.1 НК РФ</w:t>
      </w:r>
      <w:r>
        <w:rPr>
          <w:rFonts w:ascii="Times New Roman" w:eastAsia="Times New Roman" w:hAnsi="Times New Roman" w:cs="Times New Roman"/>
          <w:sz w:val="26"/>
          <w:szCs w:val="26"/>
        </w:rPr>
        <w:t>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со ст.2.4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Леоновым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факту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документов установлен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получении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Буги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то, что </w:t>
      </w:r>
      <w:r>
        <w:rPr>
          <w:rFonts w:ascii="Times New Roman" w:eastAsia="Times New Roman" w:hAnsi="Times New Roman" w:cs="Times New Roman"/>
          <w:sz w:val="26"/>
          <w:szCs w:val="26"/>
        </w:rPr>
        <w:t>Леонов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«ЮГРААРТСТРОЙ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Леонова Алексея Павловича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</w:t>
      </w:r>
      <w:r>
        <w:rPr>
          <w:rFonts w:ascii="Times New Roman" w:eastAsia="Times New Roman" w:hAnsi="Times New Roman" w:cs="Times New Roman"/>
          <w:sz w:val="26"/>
          <w:szCs w:val="26"/>
        </w:rPr>
        <w:t>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0412365400725008452515160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8647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2629-4353-42ED-BA7B-ADB26C60497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