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25.06.2025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Сунатулло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Акрамжоновича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№188100862</w:t>
      </w:r>
      <w:r>
        <w:rPr>
          <w:rFonts w:ascii="Times New Roman" w:eastAsia="Times New Roman" w:hAnsi="Times New Roman" w:cs="Times New Roman"/>
          <w:sz w:val="28"/>
          <w:szCs w:val="28"/>
        </w:rPr>
        <w:t>40320028575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27.06</w:t>
      </w:r>
      <w:r>
        <w:rPr>
          <w:rFonts w:ascii="Times New Roman" w:eastAsia="Times New Roman" w:hAnsi="Times New Roman" w:cs="Times New Roman"/>
          <w:sz w:val="28"/>
          <w:szCs w:val="28"/>
        </w:rPr>
        <w:t>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С.А.; постановлением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Джураеву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Джураеву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Сунатулло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Акрамжоновича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0412365400135010542520138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