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4"/>
          <w:szCs w:val="24"/>
        </w:rPr>
      </w:pPr>
      <w:r>
        <w:rPr>
          <w:rFonts w:ascii="Times New Roman" w:eastAsia="Times New Roman" w:hAnsi="Times New Roman" w:cs="Times New Roman"/>
          <w:i/>
          <w:iCs/>
        </w:rPr>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1648</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rPr>
          <w:sz w:val="24"/>
          <w:szCs w:val="24"/>
        </w:rPr>
      </w:pPr>
      <w:r>
        <w:rPr>
          <w:rFonts w:ascii="Times New Roman" w:eastAsia="Times New Roman" w:hAnsi="Times New Roman" w:cs="Times New Roman"/>
        </w:rPr>
        <w:t>г. Сургут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 октября</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ХМАО-Югры </w:t>
      </w:r>
      <w:r>
        <w:rPr>
          <w:rFonts w:ascii="Times New Roman" w:eastAsia="Times New Roman" w:hAnsi="Times New Roman" w:cs="Times New Roman"/>
        </w:rPr>
        <w:t>Ачкасова Е.В.</w:t>
      </w:r>
      <w:r>
        <w:rPr>
          <w:rFonts w:ascii="Times New Roman" w:eastAsia="Times New Roman" w:hAnsi="Times New Roman" w:cs="Times New Roman"/>
        </w:rPr>
        <w:t>, находящийся по адресу: г. Сургут, ул. Гагарина, д. 9, каб. 30</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рассмотрев материалы дела в отношении:</w:t>
      </w:r>
    </w:p>
    <w:p>
      <w:pPr>
        <w:spacing w:before="0" w:after="0"/>
        <w:ind w:firstLine="708"/>
        <w:jc w:val="both"/>
      </w:pPr>
      <w:r>
        <w:rPr>
          <w:rFonts w:ascii="Times New Roman" w:eastAsia="Times New Roman" w:hAnsi="Times New Roman" w:cs="Times New Roman"/>
        </w:rPr>
        <w:t>Гомалий Валерия Николаевича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4rplc-5"/>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5rplc-8"/>
          <w:rFonts w:ascii="Times New Roman" w:eastAsia="Times New Roman" w:hAnsi="Times New Roman" w:cs="Times New Roman"/>
        </w:rPr>
        <w:t>...</w:t>
      </w:r>
      <w:r>
        <w:rPr>
          <w:rFonts w:ascii="Times New Roman" w:eastAsia="Times New Roman" w:hAnsi="Times New Roman" w:cs="Times New Roman"/>
        </w:rPr>
        <w:t xml:space="preserve">, гражданина РФ, </w:t>
      </w:r>
      <w:r>
        <w:rPr>
          <w:rFonts w:ascii="Times New Roman" w:eastAsia="Times New Roman" w:hAnsi="Times New Roman" w:cs="Times New Roman"/>
        </w:rPr>
        <w:t xml:space="preserve">ВУ </w:t>
      </w:r>
      <w:r>
        <w:rPr>
          <w:rStyle w:val="cat-UserDefinedgrp-26rplc-9"/>
          <w:rFonts w:ascii="Times New Roman" w:eastAsia="Times New Roman" w:hAnsi="Times New Roman" w:cs="Times New Roman"/>
        </w:rPr>
        <w:t>...</w:t>
      </w:r>
      <w:r>
        <w:rPr>
          <w:rFonts w:ascii="Times New Roman" w:eastAsia="Times New Roman" w:hAnsi="Times New Roman" w:cs="Times New Roman"/>
        </w:rPr>
        <w:t xml:space="preserve">, 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п</w:t>
      </w:r>
      <w:r>
        <w:rPr>
          <w:rFonts w:ascii="Times New Roman" w:eastAsia="Times New Roman" w:hAnsi="Times New Roman" w:cs="Times New Roman"/>
        </w:rPr>
        <w:t>о адресу: ХМАО</w:t>
      </w:r>
      <w:r>
        <w:rPr>
          <w:rStyle w:val="cat-UserDefinedgrp-36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работающего </w:t>
      </w:r>
      <w:r>
        <w:rPr>
          <w:rFonts w:ascii="Times New Roman" w:eastAsia="Times New Roman" w:hAnsi="Times New Roman" w:cs="Times New Roman"/>
        </w:rPr>
        <w:t xml:space="preserve">в </w:t>
      </w:r>
      <w:r>
        <w:rPr>
          <w:rStyle w:val="cat-UserDefinedgrp-37rplc-13"/>
          <w:rFonts w:ascii="Times New Roman" w:eastAsia="Times New Roman" w:hAnsi="Times New Roman" w:cs="Times New Roman"/>
        </w:rPr>
        <w:t>...</w:t>
      </w:r>
      <w:r>
        <w:rPr>
          <w:rFonts w:ascii="Times New Roman" w:eastAsia="Times New Roman" w:hAnsi="Times New Roman" w:cs="Times New Roman"/>
        </w:rPr>
        <w:t xml:space="preserve"> об административном правонарушении предусмотренном ч.1 ст.12.8 КоАП РФ,</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jc w:val="both"/>
      </w:pPr>
    </w:p>
    <w:p>
      <w:pPr>
        <w:spacing w:before="0" w:after="0"/>
        <w:ind w:firstLine="708"/>
        <w:jc w:val="both"/>
      </w:pPr>
      <w:r>
        <w:rPr>
          <w:rFonts w:ascii="Times New Roman" w:eastAsia="Times New Roman" w:hAnsi="Times New Roman" w:cs="Times New Roman"/>
        </w:rPr>
        <w:t>Гомалий В.Н.</w:t>
      </w:r>
      <w:r>
        <w:rPr>
          <w:rFonts w:ascii="Times New Roman" w:eastAsia="Times New Roman" w:hAnsi="Times New Roman" w:cs="Times New Roman"/>
        </w:rPr>
        <w:t xml:space="preserve"> </w:t>
      </w:r>
      <w:r>
        <w:rPr>
          <w:rFonts w:ascii="Times New Roman" w:eastAsia="Times New Roman" w:hAnsi="Times New Roman" w:cs="Times New Roman"/>
        </w:rPr>
        <w:t>31.08</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в </w:t>
      </w:r>
      <w:r>
        <w:rPr>
          <w:rFonts w:ascii="Times New Roman" w:eastAsia="Times New Roman" w:hAnsi="Times New Roman" w:cs="Times New Roman"/>
        </w:rPr>
        <w:t>16</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35</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 </w:t>
      </w:r>
      <w:r>
        <w:rPr>
          <w:rFonts w:ascii="Times New Roman" w:eastAsia="Times New Roman" w:hAnsi="Times New Roman" w:cs="Times New Roman"/>
        </w:rPr>
        <w:t xml:space="preserve">11 км. </w:t>
      </w:r>
      <w:r>
        <w:rPr>
          <w:rFonts w:ascii="Times New Roman" w:eastAsia="Times New Roman" w:hAnsi="Times New Roman" w:cs="Times New Roman"/>
        </w:rPr>
        <w:t>автодорог</w:t>
      </w:r>
      <w:r>
        <w:rPr>
          <w:rFonts w:ascii="Times New Roman" w:eastAsia="Times New Roman" w:hAnsi="Times New Roman" w:cs="Times New Roman"/>
        </w:rPr>
        <w:t>и тракт Тюменский</w:t>
      </w:r>
      <w:r>
        <w:rPr>
          <w:rFonts w:ascii="Times New Roman" w:eastAsia="Times New Roman" w:hAnsi="Times New Roman" w:cs="Times New Roman"/>
        </w:rPr>
        <w:t xml:space="preserve"> </w:t>
      </w:r>
      <w:r>
        <w:rPr>
          <w:rFonts w:ascii="Times New Roman" w:eastAsia="Times New Roman" w:hAnsi="Times New Roman" w:cs="Times New Roman"/>
        </w:rPr>
        <w:t>г. Сургута</w:t>
      </w:r>
      <w:r>
        <w:rPr>
          <w:rFonts w:ascii="Times New Roman" w:eastAsia="Times New Roman" w:hAnsi="Times New Roman" w:cs="Times New Roman"/>
        </w:rPr>
        <w:t xml:space="preserve">, </w:t>
      </w:r>
      <w:r>
        <w:rPr>
          <w:rFonts w:ascii="Times New Roman" w:eastAsia="Times New Roman" w:hAnsi="Times New Roman" w:cs="Times New Roman"/>
        </w:rPr>
        <w:t>являясь водителем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Fonts w:ascii="Times New Roman" w:eastAsia="Times New Roman" w:hAnsi="Times New Roman" w:cs="Times New Roman"/>
        </w:rPr>
        <w:t xml:space="preserve">Мопед </w:t>
      </w:r>
      <w:r>
        <w:rPr>
          <w:rStyle w:val="cat-UserDefinedgrp-38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 xml:space="preserve">Гомалий В.Н. </w:t>
      </w:r>
      <w:r>
        <w:rPr>
          <w:rFonts w:ascii="Times New Roman" w:eastAsia="Times New Roman" w:hAnsi="Times New Roman" w:cs="Times New Roman"/>
        </w:rPr>
        <w:t xml:space="preserve">вину признал в полном объеме. Пояснил, что вечером 30.08.2024 употреблял спиртные напитки. 31.08.2024 чувствовал себя хорошо, сел за управление транспортным средством. При составлении процессуальных документов указывал о своем несогласии поскольку был расстроен сложившейся ситуацией.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 xml:space="preserve">зучив материалы дела, суд пришел к следующим выводам. </w:t>
      </w:r>
    </w:p>
    <w:p>
      <w:pPr>
        <w:spacing w:before="0" w:after="0"/>
        <w:ind w:firstLine="708"/>
        <w:jc w:val="both"/>
      </w:pPr>
      <w:r>
        <w:rPr>
          <w:rFonts w:ascii="Times New Roman" w:eastAsia="Times New Roman" w:hAnsi="Times New Roman" w:cs="Times New Roman"/>
        </w:rPr>
        <w:t>Согласно п.2.3.2 Правил дорожного движения РФ, водитель транспортного средства обязан п</w:t>
      </w:r>
      <w:r>
        <w:rPr>
          <w:rFonts w:ascii="Times New Roman" w:eastAsia="Times New Roman" w:hAnsi="Times New Roman" w:cs="Times New Roman"/>
        </w:rPr>
        <w:t>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п.2.7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8"/>
        <w:jc w:val="both"/>
      </w:pPr>
      <w:r>
        <w:rPr>
          <w:rFonts w:ascii="Times New Roman" w:eastAsia="Times New Roman" w:hAnsi="Times New Roman" w:cs="Times New Roman"/>
        </w:rPr>
        <w:t>В</w:t>
      </w:r>
      <w:r>
        <w:rPr>
          <w:rFonts w:ascii="Times New Roman" w:eastAsia="Times New Roman" w:hAnsi="Times New Roman" w:cs="Times New Roman"/>
        </w:rPr>
        <w:t> </w:t>
      </w:r>
      <w:hyperlink r:id="rId4" w:anchor="/document/10105643/entry/42000" w:history="1">
        <w:r>
          <w:rPr>
            <w:rFonts w:ascii="Times New Roman" w:eastAsia="Times New Roman" w:hAnsi="Times New Roman" w:cs="Times New Roman"/>
            <w:color w:val="0000EE"/>
          </w:rPr>
          <w:t>пункте 1 статьи 25</w:t>
        </w:r>
      </w:hyperlink>
      <w:r>
        <w:rPr>
          <w:rFonts w:ascii="Times New Roman" w:eastAsia="Times New Roman" w:hAnsi="Times New Roman" w:cs="Times New Roman"/>
        </w:rPr>
        <w:t> </w:t>
      </w:r>
      <w:r>
        <w:rPr>
          <w:rFonts w:ascii="Times New Roman" w:eastAsia="Times New Roman" w:hAnsi="Times New Roman" w:cs="Times New Roman"/>
        </w:rPr>
        <w:t>Федерального закона от 10 декабря 1995 года № 196-ФЗ «О безопасности дорожного движения» приведены категории и входящие в них подкатегории транспортных средств, на управление которыми предоставляется специальное право, в том числе указано, что в категорию транспортных средств «M», на управление которыми также требуется специальное право, включены мопеды.</w:t>
      </w:r>
    </w:p>
    <w:p>
      <w:pPr>
        <w:spacing w:before="0" w:after="0"/>
        <w:ind w:firstLine="708"/>
        <w:jc w:val="both"/>
      </w:pPr>
      <w:r>
        <w:rPr>
          <w:rFonts w:ascii="Times New Roman" w:eastAsia="Times New Roman" w:hAnsi="Times New Roman" w:cs="Times New Roman"/>
        </w:rPr>
        <w:t>Как следует из разъяснений, содержащихся в</w:t>
      </w:r>
      <w:r>
        <w:rPr>
          <w:rFonts w:ascii="Times New Roman" w:eastAsia="Times New Roman" w:hAnsi="Times New Roman" w:cs="Times New Roman"/>
        </w:rPr>
        <w:t> </w:t>
      </w:r>
      <w:hyperlink r:id="rId4" w:anchor="/document/72280274/entry/2" w:history="1">
        <w:r>
          <w:rPr>
            <w:rFonts w:ascii="Times New Roman" w:eastAsia="Times New Roman" w:hAnsi="Times New Roman" w:cs="Times New Roman"/>
            <w:color w:val="0000EE"/>
          </w:rPr>
          <w:t>пункте 2</w:t>
        </w:r>
      </w:hyperlink>
      <w:r>
        <w:rPr>
          <w:rFonts w:ascii="Times New Roman" w:eastAsia="Times New Roman" w:hAnsi="Times New Roman" w:cs="Times New Roman"/>
        </w:rPr>
        <w:t> </w:t>
      </w:r>
      <w:r>
        <w:rPr>
          <w:rFonts w:ascii="Times New Roman" w:eastAsia="Times New Roman" w:hAnsi="Times New Roman" w:cs="Times New Roman"/>
        </w:rPr>
        <w:t>Постановления Пленума Верховного Суда Российской Федерации от 25 июня 2019 года №</w:t>
      </w:r>
      <w:r>
        <w:rPr>
          <w:rFonts w:ascii="Times New Roman" w:eastAsia="Times New Roman" w:hAnsi="Times New Roman" w:cs="Times New Roman"/>
        </w:rPr>
        <w:t xml:space="preserve">  </w:t>
      </w:r>
      <w:r>
        <w:rPr>
          <w:rFonts w:ascii="Times New Roman" w:eastAsia="Times New Roman" w:hAnsi="Times New Roman" w:cs="Times New Roman"/>
        </w:rPr>
        <w:t>20 «О некоторых вопросах, возникающих в судебной практике при рассмотрении дел об административных правонарушениях, предусмотренных</w:t>
      </w:r>
      <w:r>
        <w:rPr>
          <w:rFonts w:ascii="Times New Roman" w:eastAsia="Times New Roman" w:hAnsi="Times New Roman" w:cs="Times New Roman"/>
        </w:rPr>
        <w:t>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под транспортными средствами в</w:t>
      </w:r>
      <w:r>
        <w:rPr>
          <w:rFonts w:ascii="Times New Roman" w:eastAsia="Times New Roman" w:hAnsi="Times New Roman" w:cs="Times New Roman"/>
        </w:rPr>
        <w:t> </w:t>
      </w:r>
      <w:hyperlink r:id="rId4" w:anchor="/document/12125267/entry/120" w:history="1">
        <w:r>
          <w:rPr>
            <w:rFonts w:ascii="Times New Roman" w:eastAsia="Times New Roman" w:hAnsi="Times New Roman" w:cs="Times New Roman"/>
            <w:color w:val="0000EE"/>
          </w:rPr>
          <w:t>главе 12</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понимаются, помимо прочего,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pPr>
        <w:spacing w:before="0" w:after="0"/>
        <w:ind w:firstLine="708"/>
        <w:jc w:val="both"/>
      </w:pPr>
      <w:r>
        <w:rPr>
          <w:rFonts w:ascii="Times New Roman" w:eastAsia="Times New Roman" w:hAnsi="Times New Roman" w:cs="Times New Roman"/>
        </w:rPr>
        <w:t xml:space="preserve">В соответствии со </w:t>
      </w:r>
      <w:hyperlink r:id="rId5" w:history="1">
        <w:r>
          <w:rPr>
            <w:rFonts w:ascii="Times New Roman" w:eastAsia="Times New Roman" w:hAnsi="Times New Roman" w:cs="Times New Roman"/>
            <w:color w:val="0000EE"/>
          </w:rPr>
          <w:t>статьей</w:t>
        </w:r>
        <w:r>
          <w:rPr>
            <w:rFonts w:ascii="Times New Roman" w:eastAsia="Times New Roman" w:hAnsi="Times New Roman" w:cs="Times New Roman"/>
            <w:color w:val="0000EE"/>
          </w:rPr>
          <w:t> </w:t>
        </w:r>
        <w:r>
          <w:rPr>
            <w:rFonts w:ascii="Times New Roman" w:eastAsia="Times New Roman" w:hAnsi="Times New Roman" w:cs="Times New Roman"/>
            <w:color w:val="0000EE"/>
          </w:rPr>
          <w:t>24.1</w:t>
        </w:r>
      </w:hyperlink>
      <w:r>
        <w:rPr>
          <w:rFonts w:ascii="Times New Roman" w:eastAsia="Times New Roman" w:hAnsi="Times New Roman" w:cs="Times New Roman"/>
        </w:rPr>
        <w:t xml:space="preserve"> Кодекса Российской Федерации об</w:t>
      </w:r>
      <w:r>
        <w:rPr>
          <w:rFonts w:ascii="Times New Roman" w:eastAsia="Times New Roman" w:hAnsi="Times New Roman" w:cs="Times New Roman"/>
        </w:rPr>
        <w:t xml:space="preserve"> административных правонарушениях задачами производства по делам об административных правонарушениях являются всестороннее, полное, объективное и </w:t>
      </w:r>
      <w:r>
        <w:rPr>
          <w:rFonts w:ascii="Times New Roman" w:eastAsia="Times New Roman" w:hAnsi="Times New Roman" w:cs="Times New Roman"/>
        </w:rPr>
        <w:t>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8"/>
        <w:jc w:val="both"/>
      </w:pPr>
      <w:r>
        <w:rPr>
          <w:rFonts w:ascii="Times New Roman" w:eastAsia="Times New Roman" w:hAnsi="Times New Roman" w:cs="Times New Roman"/>
        </w:rPr>
        <w:t xml:space="preserve">В обоснование виновности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w:t>
      </w:r>
      <w:r>
        <w:rPr>
          <w:rFonts w:ascii="Times New Roman" w:eastAsia="Times New Roman" w:hAnsi="Times New Roman" w:cs="Times New Roman"/>
        </w:rPr>
        <w:t>мотренного ч.</w:t>
      </w:r>
      <w:r>
        <w:rPr>
          <w:rFonts w:ascii="Times New Roman" w:eastAsia="Times New Roman" w:hAnsi="Times New Roman" w:cs="Times New Roman"/>
        </w:rPr>
        <w:t>1 ст. 12.</w:t>
      </w:r>
      <w:r>
        <w:rPr>
          <w:rFonts w:ascii="Times New Roman" w:eastAsia="Times New Roman" w:hAnsi="Times New Roman" w:cs="Times New Roman"/>
        </w:rPr>
        <w:t>8</w:t>
      </w:r>
      <w:r>
        <w:rPr>
          <w:rFonts w:ascii="Times New Roman" w:eastAsia="Times New Roman" w:hAnsi="Times New Roman" w:cs="Times New Roman"/>
        </w:rPr>
        <w:t xml:space="preserve"> КоАП РФ, пр</w:t>
      </w:r>
      <w:r>
        <w:rPr>
          <w:rFonts w:ascii="Times New Roman" w:eastAsia="Times New Roman" w:hAnsi="Times New Roman" w:cs="Times New Roman"/>
        </w:rPr>
        <w:t>едставлены следующие документы:</w:t>
      </w:r>
    </w:p>
    <w:p>
      <w:pPr>
        <w:spacing w:before="0" w:after="0"/>
        <w:ind w:firstLine="708"/>
        <w:jc w:val="both"/>
      </w:pPr>
      <w:r>
        <w:rPr>
          <w:rFonts w:ascii="Times New Roman" w:eastAsia="Times New Roman" w:hAnsi="Times New Roman" w:cs="Times New Roman"/>
        </w:rPr>
        <w:t>- протокол</w:t>
      </w:r>
      <w:r>
        <w:rPr>
          <w:rFonts w:ascii="Times New Roman" w:eastAsia="Times New Roman" w:hAnsi="Times New Roman" w:cs="Times New Roman"/>
        </w:rPr>
        <w:t xml:space="preserve"> </w:t>
      </w:r>
      <w:r>
        <w:rPr>
          <w:rFonts w:ascii="Times New Roman" w:eastAsia="Times New Roman" w:hAnsi="Times New Roman" w:cs="Times New Roman"/>
        </w:rPr>
        <w:t>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31.08</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 xml:space="preserve">Гомалий В.Н. 31.08.2024 в 16 час. 35 мин. на 11 км. автодороги тракт Тюменский г. Сургута, являясь водителем, управлял транспортным средством </w:t>
      </w:r>
      <w:r>
        <w:rPr>
          <w:rStyle w:val="cat-UserDefinedgrp-39rplc-30"/>
          <w:rFonts w:ascii="Times New Roman" w:eastAsia="Times New Roman" w:hAnsi="Times New Roman" w:cs="Times New Roman"/>
        </w:rPr>
        <w:t>...</w:t>
      </w:r>
      <w:r>
        <w:rPr>
          <w:rFonts w:ascii="Times New Roman" w:eastAsia="Times New Roman" w:hAnsi="Times New Roman" w:cs="Times New Roman"/>
        </w:rPr>
        <w:t>, 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 об отстранении от управления транспортным средством от </w:t>
      </w:r>
      <w:r>
        <w:rPr>
          <w:rFonts w:ascii="Times New Roman" w:eastAsia="Times New Roman" w:hAnsi="Times New Roman" w:cs="Times New Roman"/>
        </w:rPr>
        <w:t>31.08</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Гомалий В.Н</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 транспортным средством, поскольку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рапорт сотрудника полиции, в котором изложены обстоятельства административного правонарушения;</w:t>
      </w:r>
    </w:p>
    <w:p>
      <w:pPr>
        <w:spacing w:before="0" w:after="0"/>
        <w:ind w:firstLine="708"/>
        <w:jc w:val="both"/>
      </w:pPr>
      <w:r>
        <w:rPr>
          <w:rFonts w:ascii="Times New Roman" w:eastAsia="Times New Roman" w:hAnsi="Times New Roman" w:cs="Times New Roman"/>
        </w:rPr>
        <w:t xml:space="preserve">- акт 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w:t>
      </w:r>
      <w:r>
        <w:rPr>
          <w:rFonts w:ascii="Times New Roman" w:eastAsia="Times New Roman" w:hAnsi="Times New Roman" w:cs="Times New Roman"/>
        </w:rPr>
        <w:t>0.83</w:t>
      </w:r>
      <w:r>
        <w:rPr>
          <w:rFonts w:ascii="Times New Roman" w:eastAsia="Times New Roman" w:hAnsi="Times New Roman" w:cs="Times New Roman"/>
        </w:rPr>
        <w:t xml:space="preserve"> мг/л, согласно которому</w:t>
      </w:r>
      <w:r>
        <w:rPr>
          <w:rFonts w:ascii="Times New Roman" w:eastAsia="Times New Roman" w:hAnsi="Times New Roman" w:cs="Times New Roman"/>
        </w:rPr>
        <w:t xml:space="preserve"> у привлекаемого установлено состояние алкогольного опьянения, с результатом привлекаемый </w:t>
      </w:r>
      <w:r>
        <w:rPr>
          <w:rFonts w:ascii="Times New Roman" w:eastAsia="Times New Roman" w:hAnsi="Times New Roman" w:cs="Times New Roman"/>
        </w:rPr>
        <w:t xml:space="preserve">не </w:t>
      </w:r>
      <w:r>
        <w:rPr>
          <w:rFonts w:ascii="Times New Roman" w:eastAsia="Times New Roman" w:hAnsi="Times New Roman" w:cs="Times New Roman"/>
        </w:rPr>
        <w:t>согласен;</w:t>
      </w:r>
    </w:p>
    <w:p>
      <w:pPr>
        <w:spacing w:before="0" w:after="0"/>
        <w:ind w:firstLine="708"/>
        <w:jc w:val="both"/>
      </w:pPr>
      <w:r>
        <w:rPr>
          <w:rFonts w:ascii="Times New Roman" w:eastAsia="Times New Roman" w:hAnsi="Times New Roman" w:cs="Times New Roman"/>
        </w:rPr>
        <w:t>- п</w:t>
      </w:r>
      <w:r>
        <w:rPr>
          <w:rFonts w:ascii="Times New Roman" w:eastAsia="Times New Roman" w:hAnsi="Times New Roman" w:cs="Times New Roman"/>
        </w:rPr>
        <w:t>ротоколом о направлении на медицинское освидетельствование на состояние опьянения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31.08</w:t>
      </w:r>
      <w:r>
        <w:rPr>
          <w:rFonts w:ascii="Times New Roman" w:eastAsia="Times New Roman" w:hAnsi="Times New Roman" w:cs="Times New Roman"/>
        </w:rPr>
        <w:t xml:space="preserve">.2024. в </w:t>
      </w:r>
      <w:r>
        <w:rPr>
          <w:rFonts w:ascii="Times New Roman" w:eastAsia="Times New Roman" w:hAnsi="Times New Roman" w:cs="Times New Roman"/>
        </w:rPr>
        <w:t>17</w:t>
      </w:r>
      <w:r>
        <w:rPr>
          <w:rFonts w:ascii="Times New Roman" w:eastAsia="Times New Roman" w:hAnsi="Times New Roman" w:cs="Times New Roman"/>
        </w:rPr>
        <w:t xml:space="preserve"> час. </w:t>
      </w:r>
      <w:r>
        <w:rPr>
          <w:rFonts w:ascii="Times New Roman" w:eastAsia="Times New Roman" w:hAnsi="Times New Roman" w:cs="Times New Roman"/>
        </w:rPr>
        <w:t>19</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направлен для прохождения медицинского освидетельствования на состояние опьянения при наличии оснований для направления на медицинское освидетельствование: </w:t>
      </w:r>
      <w:r>
        <w:rPr>
          <w:rFonts w:ascii="Times New Roman" w:eastAsia="Times New Roman" w:hAnsi="Times New Roman" w:cs="Times New Roman"/>
        </w:rPr>
        <w:t xml:space="preserve">несогласие с результатами </w:t>
      </w:r>
      <w:r>
        <w:rPr>
          <w:rFonts w:ascii="Times New Roman" w:eastAsia="Times New Roman" w:hAnsi="Times New Roman" w:cs="Times New Roman"/>
        </w:rPr>
        <w:t xml:space="preserve">освидетельствования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акт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rPr>
        <w:t>00</w:t>
      </w:r>
      <w:r>
        <w:rPr>
          <w:rFonts w:ascii="Times New Roman" w:eastAsia="Times New Roman" w:hAnsi="Times New Roman" w:cs="Times New Roman"/>
        </w:rPr>
        <w:t>5858</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которому у </w:t>
      </w:r>
      <w:r>
        <w:rPr>
          <w:rFonts w:ascii="Times New Roman" w:eastAsia="Times New Roman" w:hAnsi="Times New Roman" w:cs="Times New Roman"/>
        </w:rPr>
        <w:t>Гомалий В.Н</w:t>
      </w:r>
      <w:r>
        <w:rPr>
          <w:rFonts w:ascii="Times New Roman" w:eastAsia="Times New Roman" w:hAnsi="Times New Roman" w:cs="Times New Roman"/>
        </w:rPr>
        <w:t>. установлено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31.08</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направлении на медицинское освидетельствование на состояние опьянения в отношении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а также факт управления транспортным средством. </w:t>
      </w:r>
    </w:p>
    <w:p>
      <w:pPr>
        <w:spacing w:before="0" w:after="0"/>
        <w:ind w:firstLine="708"/>
        <w:jc w:val="both"/>
      </w:pPr>
      <w:r>
        <w:rPr>
          <w:rFonts w:ascii="Times New Roman" w:eastAsia="Times New Roman" w:hAnsi="Times New Roman" w:cs="Times New Roman"/>
        </w:rPr>
        <w:t xml:space="preserve">Кроме того судом изучены: </w:t>
      </w:r>
      <w:r>
        <w:rPr>
          <w:rFonts w:ascii="Times New Roman" w:eastAsia="Times New Roman" w:hAnsi="Times New Roman" w:cs="Times New Roman"/>
        </w:rPr>
        <w:t xml:space="preserve">список нарушений; </w:t>
      </w:r>
      <w:r>
        <w:rPr>
          <w:rFonts w:ascii="Times New Roman" w:eastAsia="Times New Roman" w:hAnsi="Times New Roman" w:cs="Times New Roman"/>
        </w:rPr>
        <w:t>протокол задержания ТС;</w:t>
      </w:r>
      <w:r>
        <w:rPr>
          <w:rFonts w:ascii="Times New Roman" w:eastAsia="Times New Roman" w:hAnsi="Times New Roman" w:cs="Times New Roman"/>
        </w:rPr>
        <w:t xml:space="preserve"> </w:t>
      </w:r>
      <w:r>
        <w:rPr>
          <w:rFonts w:ascii="Times New Roman" w:eastAsia="Times New Roman" w:hAnsi="Times New Roman" w:cs="Times New Roman"/>
        </w:rPr>
        <w:t xml:space="preserve">справка </w:t>
      </w:r>
      <w:r>
        <w:rPr>
          <w:rFonts w:ascii="Times New Roman" w:eastAsia="Times New Roman" w:hAnsi="Times New Roman" w:cs="Times New Roman"/>
        </w:rPr>
        <w:t xml:space="preserve">ст. </w:t>
      </w:r>
      <w:r>
        <w:rPr>
          <w:rFonts w:ascii="Times New Roman" w:eastAsia="Times New Roman" w:hAnsi="Times New Roman" w:cs="Times New Roman"/>
        </w:rPr>
        <w:t xml:space="preserve">инспектора </w:t>
      </w:r>
      <w:r>
        <w:rPr>
          <w:rFonts w:ascii="Times New Roman" w:eastAsia="Times New Roman" w:hAnsi="Times New Roman" w:cs="Times New Roman"/>
        </w:rPr>
        <w:t xml:space="preserve">группы по ИАЗ ОБДПС </w:t>
      </w:r>
      <w:r>
        <w:rPr>
          <w:rFonts w:ascii="Times New Roman" w:eastAsia="Times New Roman" w:hAnsi="Times New Roman" w:cs="Times New Roman"/>
        </w:rPr>
        <w:t>Г</w:t>
      </w:r>
      <w:r>
        <w:rPr>
          <w:rFonts w:ascii="Times New Roman" w:eastAsia="Times New Roman" w:hAnsi="Times New Roman" w:cs="Times New Roman"/>
        </w:rPr>
        <w:t>АИ У</w:t>
      </w:r>
      <w:r>
        <w:rPr>
          <w:rFonts w:ascii="Times New Roman" w:eastAsia="Times New Roman" w:hAnsi="Times New Roman" w:cs="Times New Roman"/>
        </w:rPr>
        <w:t>МВД России по г. Сургуту</w:t>
      </w:r>
      <w:r>
        <w:rPr>
          <w:rFonts w:ascii="Times New Roman" w:eastAsia="Times New Roman" w:hAnsi="Times New Roman" w:cs="Times New Roman"/>
        </w:rPr>
        <w:t xml:space="preserve">; </w:t>
      </w:r>
      <w:r>
        <w:rPr>
          <w:rFonts w:ascii="Times New Roman" w:eastAsia="Times New Roman" w:hAnsi="Times New Roman" w:cs="Times New Roman"/>
        </w:rPr>
        <w:t>карточка операции с ВУ; фотоснимок транспортного средства: копия отчета о прохождении плановых технических работ ТО; копия акта приема-передачи ТС от 05.07.2024; копия счет-фактуры; копия договора от 02.07.2024</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20"/>
        <w:jc w:val="both"/>
      </w:pPr>
      <w:r>
        <w:rPr>
          <w:rFonts w:ascii="Times New Roman" w:eastAsia="Times New Roman" w:hAnsi="Times New Roman" w:cs="Times New Roman"/>
        </w:rPr>
        <w:t xml:space="preserve">По делу об административном правонарушении, предусмотренном статьей 12.8 Кодекса Российской Федерации об административных правонарушениях, надлежит </w:t>
      </w:r>
      <w:r>
        <w:rPr>
          <w:rFonts w:ascii="Times New Roman" w:eastAsia="Times New Roman" w:hAnsi="Times New Roman" w:cs="Times New Roman"/>
        </w:rPr>
        <w:t>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720"/>
        <w:jc w:val="both"/>
      </w:pPr>
      <w:r>
        <w:rPr>
          <w:rFonts w:ascii="Times New Roman" w:eastAsia="Times New Roman" w:hAnsi="Times New Roman" w:cs="Times New Roman"/>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pPr>
        <w:spacing w:before="0" w:after="0"/>
        <w:ind w:firstLine="720"/>
        <w:jc w:val="both"/>
      </w:pPr>
      <w:r>
        <w:rPr>
          <w:rFonts w:ascii="Times New Roman" w:eastAsia="Times New Roman" w:hAnsi="Times New Roman" w:cs="Times New Roman"/>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pPr>
        <w:spacing w:before="0" w:after="0"/>
        <w:ind w:firstLine="720"/>
        <w:jc w:val="both"/>
      </w:pPr>
      <w:r>
        <w:rPr>
          <w:rFonts w:ascii="Times New Roman" w:eastAsia="Times New Roman" w:hAnsi="Times New Roman" w:cs="Times New Roman"/>
        </w:rPr>
        <w:t>Постановлением Правительства Российской Федерации от 21 октября 2022 года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720"/>
        <w:jc w:val="both"/>
      </w:pPr>
      <w:r>
        <w:rPr>
          <w:rFonts w:ascii="Times New Roman" w:eastAsia="Times New Roman" w:hAnsi="Times New Roman" w:cs="Times New Roman"/>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20"/>
        <w:jc w:val="both"/>
      </w:pPr>
      <w:r>
        <w:rPr>
          <w:rFonts w:ascii="Times New Roman" w:eastAsia="Times New Roman" w:hAnsi="Times New Roman" w:cs="Times New Roman"/>
        </w:rPr>
        <w:t xml:space="preserve">Как следует из материалов дела, основанием полагать, что водитель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находится в состоянии опьянения, послужило наличие выявленного у него инспектором ДПС ГИБДД признака опьянения: запах алкоголя изо рта.</w:t>
      </w:r>
    </w:p>
    <w:p>
      <w:pPr>
        <w:spacing w:before="0" w:after="0"/>
        <w:ind w:firstLine="720"/>
        <w:jc w:val="both"/>
      </w:pPr>
      <w:r>
        <w:rPr>
          <w:rFonts w:ascii="Times New Roman" w:eastAsia="Times New Roman" w:hAnsi="Times New Roman" w:cs="Times New Roman"/>
        </w:rPr>
        <w:t xml:space="preserve">В связи с выявленным у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признаком опьянения ему было предложено пройти освидетельствование на состояние алкогольного опьянения. </w:t>
      </w:r>
      <w:r>
        <w:rPr>
          <w:rFonts w:ascii="Times New Roman" w:eastAsia="Times New Roman" w:hAnsi="Times New Roman" w:cs="Times New Roman"/>
        </w:rPr>
        <w:t xml:space="preserve">Согласно акту освидетельствования на состояние алкогольного опьянения и содержания бумажного носителя, в выдыхаемом воздухе установлено содержание этилового спирта в количестве </w:t>
      </w:r>
      <w:r>
        <w:rPr>
          <w:rFonts w:ascii="Times New Roman" w:eastAsia="Times New Roman" w:hAnsi="Times New Roman" w:cs="Times New Roman"/>
        </w:rPr>
        <w:t>0.83</w:t>
      </w:r>
      <w:r>
        <w:rPr>
          <w:rFonts w:ascii="Times New Roman" w:eastAsia="Times New Roman" w:hAnsi="Times New Roman" w:cs="Times New Roman"/>
        </w:rPr>
        <w:t xml:space="preserve"> мг/л. </w:t>
      </w:r>
    </w:p>
    <w:p>
      <w:pPr>
        <w:spacing w:before="0" w:after="0"/>
        <w:ind w:firstLine="720"/>
        <w:jc w:val="both"/>
      </w:pP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данным </w:t>
      </w:r>
      <w:r>
        <w:rPr>
          <w:rFonts w:ascii="Times New Roman" w:eastAsia="Times New Roman" w:hAnsi="Times New Roman" w:cs="Times New Roman"/>
        </w:rPr>
        <w:t xml:space="preserve">результатом </w:t>
      </w:r>
      <w:r>
        <w:rPr>
          <w:rFonts w:ascii="Times New Roman" w:eastAsia="Times New Roman" w:hAnsi="Times New Roman" w:cs="Times New Roman"/>
        </w:rPr>
        <w:t>Гомалий В.Н</w:t>
      </w:r>
      <w:r>
        <w:rPr>
          <w:rFonts w:ascii="Times New Roman" w:eastAsia="Times New Roman" w:hAnsi="Times New Roman" w:cs="Times New Roman"/>
        </w:rPr>
        <w:t xml:space="preserve">. был </w:t>
      </w:r>
      <w:r>
        <w:rPr>
          <w:rFonts w:ascii="Times New Roman" w:eastAsia="Times New Roman" w:hAnsi="Times New Roman" w:cs="Times New Roman"/>
        </w:rPr>
        <w:t>не согласен</w:t>
      </w:r>
      <w:r>
        <w:rPr>
          <w:rFonts w:ascii="Times New Roman" w:eastAsia="Times New Roman" w:hAnsi="Times New Roman" w:cs="Times New Roman"/>
        </w:rPr>
        <w:t xml:space="preserve">, </w:t>
      </w:r>
      <w:r>
        <w:rPr>
          <w:rFonts w:ascii="Times New Roman" w:eastAsia="Times New Roman" w:hAnsi="Times New Roman" w:cs="Times New Roman"/>
        </w:rPr>
        <w:t>в связи с чем, направлен в медицинскую организацию для прохождения медицинского освидетельствования, с чем он согласился, выразив согласие в протоколе о направлении на медицинское освидетельствование на состояние опьянения.</w:t>
      </w:r>
    </w:p>
    <w:p>
      <w:pPr>
        <w:spacing w:before="0" w:after="0"/>
        <w:ind w:firstLine="720"/>
        <w:jc w:val="both"/>
      </w:pPr>
      <w:r>
        <w:rPr>
          <w:rFonts w:ascii="Times New Roman" w:eastAsia="Times New Roman" w:hAnsi="Times New Roman" w:cs="Times New Roman"/>
        </w:rPr>
        <w:t xml:space="preserve">Нарушений процедуры проведения медицинского освидетельствования на состояние опьянения, установленной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18 декабря 2015 года № 933н, не допущено. </w:t>
      </w:r>
    </w:p>
    <w:p>
      <w:pPr>
        <w:spacing w:before="0" w:after="0"/>
        <w:ind w:firstLine="720"/>
        <w:jc w:val="both"/>
      </w:pPr>
      <w:r>
        <w:rPr>
          <w:rFonts w:ascii="Times New Roman" w:eastAsia="Times New Roman" w:hAnsi="Times New Roman" w:cs="Times New Roman"/>
        </w:rPr>
        <w:t>Медицинское освидетельствование проведено в надлежащей медицинской организации – Бюджетное учреждение ХМАО-Югры «Сургутская клиническая психоневрологическая больница», имеющей лицензию, на основании протокола о направлении на медицинское освидетельствование, уполномоченным на то лицом, имеющим специальное образование и прошедшим необходимую подготовку.</w:t>
      </w:r>
    </w:p>
    <w:p>
      <w:pPr>
        <w:spacing w:before="0" w:after="0"/>
        <w:ind w:firstLine="720"/>
        <w:jc w:val="both"/>
      </w:pPr>
      <w:r>
        <w:rPr>
          <w:rFonts w:ascii="Times New Roman" w:eastAsia="Times New Roman" w:hAnsi="Times New Roman" w:cs="Times New Roman"/>
        </w:rPr>
        <w:t xml:space="preserve">Согласно акту медицинского освидетельствования на состояние опьянения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5858</w:t>
      </w:r>
      <w:r>
        <w:rPr>
          <w:rFonts w:ascii="Times New Roman" w:eastAsia="Times New Roman" w:hAnsi="Times New Roman" w:cs="Times New Roman"/>
        </w:rPr>
        <w:t xml:space="preserve"> у </w:t>
      </w:r>
      <w:r>
        <w:rPr>
          <w:rFonts w:ascii="Times New Roman" w:eastAsia="Times New Roman" w:hAnsi="Times New Roman" w:cs="Times New Roman"/>
        </w:rPr>
        <w:t>Гомалий В.Н</w:t>
      </w:r>
      <w:r>
        <w:rPr>
          <w:rFonts w:ascii="Times New Roman" w:eastAsia="Times New Roman" w:hAnsi="Times New Roman" w:cs="Times New Roman"/>
        </w:rPr>
        <w:t>. установлено состояние опьянения.</w:t>
      </w:r>
    </w:p>
    <w:p>
      <w:pPr>
        <w:spacing w:before="0" w:after="0"/>
        <w:ind w:firstLine="720"/>
        <w:jc w:val="both"/>
      </w:pPr>
      <w:r>
        <w:rPr>
          <w:rFonts w:ascii="Times New Roman" w:eastAsia="Times New Roman" w:hAnsi="Times New Roman" w:cs="Times New Roman"/>
        </w:rPr>
        <w:t xml:space="preserve">Меры обеспечения применены и процессуальные документы составлены в соответствии с требованиями статьи 27.12 Кодекса Российской Федерации об административных правонарушениях c применением видеозаписи, что отражено в соответствующих протоколах, диск с видеозаписью приложен к материалам дела об административном правонарушении. Все необходимые для установления обстоятельств совершенного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сведения на видеозаписи зафиксированы.</w:t>
      </w:r>
    </w:p>
    <w:p>
      <w:pPr>
        <w:spacing w:before="0" w:after="0"/>
        <w:ind w:firstLine="708"/>
        <w:jc w:val="both"/>
      </w:pPr>
      <w:r>
        <w:rPr>
          <w:rFonts w:ascii="Times New Roman" w:eastAsia="Times New Roman" w:hAnsi="Times New Roman" w:cs="Times New Roman"/>
        </w:rPr>
        <w:t>Таким</w:t>
      </w:r>
      <w:r>
        <w:rPr>
          <w:rFonts w:ascii="Times New Roman" w:eastAsia="Times New Roman" w:hAnsi="Times New Roman" w:cs="Times New Roman"/>
        </w:rPr>
        <w:t xml:space="preserve"> </w:t>
      </w:r>
      <w:r>
        <w:rPr>
          <w:rFonts w:ascii="Times New Roman" w:eastAsia="Times New Roman" w:hAnsi="Times New Roman" w:cs="Times New Roman"/>
        </w:rPr>
        <w:t>образом,</w:t>
      </w:r>
      <w:r>
        <w:rPr>
          <w:rFonts w:ascii="Times New Roman" w:eastAsia="Times New Roman" w:hAnsi="Times New Roman" w:cs="Times New Roman"/>
        </w:rPr>
        <w:t xml:space="preserve"> </w:t>
      </w:r>
      <w:r>
        <w:rPr>
          <w:rFonts w:ascii="Times New Roman" w:eastAsia="Times New Roman" w:hAnsi="Times New Roman" w:cs="Times New Roman"/>
        </w:rPr>
        <w:t>совокупность</w:t>
      </w:r>
      <w:r>
        <w:rPr>
          <w:rFonts w:ascii="Times New Roman" w:eastAsia="Times New Roman" w:hAnsi="Times New Roman" w:cs="Times New Roman"/>
        </w:rPr>
        <w:t xml:space="preserve"> </w:t>
      </w:r>
      <w:r>
        <w:rPr>
          <w:rFonts w:ascii="Times New Roman" w:eastAsia="Times New Roman" w:hAnsi="Times New Roman" w:cs="Times New Roman"/>
        </w:rPr>
        <w:t>доказательств</w:t>
      </w:r>
      <w:r>
        <w:rPr>
          <w:rFonts w:ascii="Times New Roman" w:eastAsia="Times New Roman" w:hAnsi="Times New Roman" w:cs="Times New Roman"/>
        </w:rPr>
        <w:t xml:space="preserve"> </w:t>
      </w:r>
      <w:r>
        <w:rPr>
          <w:rFonts w:ascii="Times New Roman" w:eastAsia="Times New Roman" w:hAnsi="Times New Roman" w:cs="Times New Roman"/>
        </w:rPr>
        <w:t>позволяет</w:t>
      </w:r>
      <w:r>
        <w:rPr>
          <w:rFonts w:ascii="Times New Roman" w:eastAsia="Times New Roman" w:hAnsi="Times New Roman" w:cs="Times New Roman"/>
        </w:rPr>
        <w:t xml:space="preserve"> </w:t>
      </w:r>
      <w:r>
        <w:rPr>
          <w:rFonts w:ascii="Times New Roman" w:eastAsia="Times New Roman" w:hAnsi="Times New Roman" w:cs="Times New Roman"/>
        </w:rPr>
        <w:t>суду</w:t>
      </w:r>
      <w:r>
        <w:rPr>
          <w:rFonts w:ascii="Times New Roman" w:eastAsia="Times New Roman" w:hAnsi="Times New Roman" w:cs="Times New Roman"/>
        </w:rPr>
        <w:t xml:space="preserve"> </w:t>
      </w:r>
      <w:r>
        <w:rPr>
          <w:rFonts w:ascii="Times New Roman" w:eastAsia="Times New Roman" w:hAnsi="Times New Roman" w:cs="Times New Roman"/>
        </w:rPr>
        <w:t>сделать</w:t>
      </w:r>
      <w:r>
        <w:rPr>
          <w:rFonts w:ascii="Times New Roman" w:eastAsia="Times New Roman" w:hAnsi="Times New Roman" w:cs="Times New Roman"/>
        </w:rPr>
        <w:t xml:space="preserve"> </w:t>
      </w:r>
      <w:r>
        <w:rPr>
          <w:rFonts w:ascii="Times New Roman" w:eastAsia="Times New Roman" w:hAnsi="Times New Roman" w:cs="Times New Roman"/>
        </w:rPr>
        <w:t>вывод 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виновности </w:t>
      </w:r>
      <w:r>
        <w:rPr>
          <w:rFonts w:ascii="Times New Roman" w:eastAsia="Times New Roman" w:hAnsi="Times New Roman" w:cs="Times New Roman"/>
        </w:rPr>
        <w:t>Гомалий В.Н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Гомалий В.Н</w:t>
      </w:r>
      <w:r>
        <w:rPr>
          <w:rFonts w:ascii="Times New Roman" w:eastAsia="Times New Roman" w:hAnsi="Times New Roman" w:cs="Times New Roman"/>
        </w:rPr>
        <w:t xml:space="preserve">. </w:t>
      </w:r>
      <w:r>
        <w:rPr>
          <w:rFonts w:ascii="Times New Roman" w:eastAsia="Times New Roman" w:hAnsi="Times New Roman" w:cs="Times New Roman"/>
        </w:rPr>
        <w:t>суд квалифицирует по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 – </w:t>
      </w:r>
      <w:r>
        <w:rPr>
          <w:rFonts w:ascii="Times New Roman" w:eastAsia="Times New Roman" w:hAnsi="Times New Roman" w:cs="Times New Roman"/>
        </w:rPr>
        <w:t>управление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pPr>
      <w:r>
        <w:rPr>
          <w:rFonts w:ascii="Times New Roman" w:eastAsia="Times New Roman" w:hAnsi="Times New Roman" w:cs="Times New Roman"/>
        </w:rPr>
        <w:t xml:space="preserve">Обстоятельств, перечисленных в ст. 29.2 КоАП РФ, исключающих возможность рассмотрения дела, не имеется. </w:t>
      </w:r>
    </w:p>
    <w:p>
      <w:pPr>
        <w:spacing w:before="0" w:after="0"/>
        <w:ind w:firstLine="708"/>
        <w:jc w:val="both"/>
      </w:pP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согласно ст. 4.2 КоАП РФ, </w:t>
      </w:r>
      <w:r>
        <w:rPr>
          <w:rFonts w:ascii="Times New Roman" w:eastAsia="Times New Roman" w:hAnsi="Times New Roman" w:cs="Times New Roman"/>
        </w:rPr>
        <w:t>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 отягчающи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предусмотренным ст. 4.3 КоАП РФ, суд</w:t>
      </w:r>
      <w:r>
        <w:rPr>
          <w:rFonts w:ascii="Times New Roman" w:eastAsia="Times New Roman" w:hAnsi="Times New Roman" w:cs="Times New Roman"/>
        </w:rPr>
        <w:t xml:space="preserve">ом не установлено.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правонарушения, </w:t>
      </w:r>
      <w:r>
        <w:rPr>
          <w:rFonts w:ascii="Times New Roman" w:eastAsia="Times New Roman" w:hAnsi="Times New Roman" w:cs="Times New Roman"/>
        </w:rPr>
        <w:t xml:space="preserve"> </w:t>
      </w:r>
      <w:r>
        <w:rPr>
          <w:rFonts w:ascii="Times New Roman" w:eastAsia="Times New Roman" w:hAnsi="Times New Roman" w:cs="Times New Roman"/>
        </w:rPr>
        <w:t>данные о личности лица, в отношении которого ведется производство по делу об административном правонарушении, его отношение к содеянному.</w:t>
      </w:r>
    </w:p>
    <w:p>
      <w:pPr>
        <w:spacing w:before="0" w:after="0"/>
        <w:ind w:firstLine="708"/>
        <w:jc w:val="both"/>
      </w:pPr>
      <w:r>
        <w:rPr>
          <w:rFonts w:ascii="Times New Roman" w:eastAsia="Times New Roman" w:hAnsi="Times New Roman" w:cs="Times New Roman"/>
        </w:rPr>
        <w:t>На основании изложенного и руководствуясь ст.ст. 29.9-29.11 КоАП РФ, мировой судь</w:t>
      </w:r>
      <w:r>
        <w:rPr>
          <w:rFonts w:ascii="Times New Roman" w:eastAsia="Times New Roman" w:hAnsi="Times New Roman" w:cs="Times New Roman"/>
        </w:rPr>
        <w:t>я</w:t>
      </w:r>
    </w:p>
    <w:p>
      <w:pPr>
        <w:spacing w:before="0" w:after="0"/>
        <w:jc w:val="center"/>
      </w:pPr>
    </w:p>
    <w:p>
      <w:pPr>
        <w:spacing w:before="0" w:after="0"/>
        <w:jc w:val="center"/>
      </w:pPr>
      <w:r>
        <w:rPr>
          <w:rFonts w:ascii="Times New Roman" w:eastAsia="Times New Roman" w:hAnsi="Times New Roman" w:cs="Times New Roman"/>
        </w:rPr>
        <w:t>П О С Т А Н О В И Л:</w:t>
      </w:r>
    </w:p>
    <w:p>
      <w:pPr>
        <w:spacing w:before="0" w:after="0"/>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Гомалий Валерия Николаевича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ч. 1 ст. 12.8 КоАП РФ, и подвергнуть наказанию в виде штрафа в размере 30 000 (тридцати тысяч) рублей с лишением права управления транспортными средствами сроком на 1 (один) год 6 (шесть) месяцев.</w:t>
      </w:r>
    </w:p>
    <w:p>
      <w:pPr>
        <w:spacing w:before="0" w:after="0"/>
        <w:ind w:firstLine="708"/>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Гомалий В.Н.</w:t>
      </w:r>
      <w:r>
        <w:rPr>
          <w:rFonts w:ascii="Times New Roman" w:eastAsia="Times New Roman" w:hAnsi="Times New Roman" w:cs="Times New Roman"/>
        </w:rPr>
        <w:t>,</w:t>
      </w:r>
      <w:r>
        <w:rPr>
          <w:rFonts w:ascii="Times New Roman" w:eastAsia="Times New Roman" w:hAnsi="Times New Roman" w:cs="Times New Roman"/>
        </w:rPr>
        <w:t xml:space="preserve">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w:t>
      </w:r>
      <w:r>
        <w:rPr>
          <w:rFonts w:ascii="Times New Roman" w:eastAsia="Times New Roman" w:hAnsi="Times New Roman" w:cs="Times New Roman"/>
        </w:rPr>
        <w:t>го</w:t>
      </w:r>
      <w:r>
        <w:rPr>
          <w:rFonts w:ascii="Times New Roman" w:eastAsia="Times New Roman" w:hAnsi="Times New Roman" w:cs="Times New Roman"/>
        </w:rPr>
        <w:t xml:space="preserve"> удостоверения, предоставляющие право управления транспортными средствами, в Г</w:t>
      </w:r>
      <w:r>
        <w:rPr>
          <w:rFonts w:ascii="Times New Roman" w:eastAsia="Times New Roman" w:hAnsi="Times New Roman" w:cs="Times New Roman"/>
        </w:rPr>
        <w:t>осавтоинспекцию</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МВД России по г. Сургуту, либо заявить об их утрате.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 </w:t>
      </w:r>
    </w:p>
    <w:p>
      <w:pPr>
        <w:spacing w:before="0" w:after="0"/>
        <w:ind w:firstLine="708"/>
        <w:jc w:val="both"/>
      </w:pPr>
      <w:r>
        <w:rPr>
          <w:rFonts w:ascii="Times New Roman" w:eastAsia="Times New Roman" w:hAnsi="Times New Roman" w:cs="Times New Roman"/>
        </w:rPr>
        <w:t>Административный штраф перечислять на счет получателя платежа 03100643000000018700 в РКЦ Ханты-Мансийск//УФК по ХМАО-Югре г. Ханты-Мансийск кор./сч. 40102810245370000007 БИК 007162163 ОКТМО 71876000</w:t>
      </w:r>
      <w:r>
        <w:rPr>
          <w:rFonts w:ascii="Times New Roman" w:eastAsia="Times New Roman" w:hAnsi="Times New Roman" w:cs="Times New Roman"/>
        </w:rPr>
        <w:t xml:space="preserve"> </w:t>
      </w:r>
      <w:r>
        <w:rPr>
          <w:rFonts w:ascii="Times New Roman" w:eastAsia="Times New Roman" w:hAnsi="Times New Roman" w:cs="Times New Roman"/>
        </w:rPr>
        <w:t>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rPr>
        <w:t>,</w:t>
      </w:r>
      <w:r>
        <w:rPr>
          <w:rFonts w:ascii="Times New Roman" w:eastAsia="Times New Roman" w:hAnsi="Times New Roman" w:cs="Times New Roman"/>
          <w:b/>
          <w:bCs/>
          <w:i/>
          <w:iCs/>
        </w:rPr>
        <w:t xml:space="preserve"> </w:t>
      </w:r>
      <w:r>
        <w:rPr>
          <w:rFonts w:ascii="Times New Roman" w:eastAsia="Times New Roman" w:hAnsi="Times New Roman" w:cs="Times New Roman"/>
        </w:rPr>
        <w:t>получатель: УФК по ХМАО-Югре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b/>
          <w:bCs/>
        </w:rPr>
        <w:t>УИН: 188104862</w:t>
      </w:r>
      <w:r>
        <w:rPr>
          <w:rFonts w:ascii="Times New Roman" w:eastAsia="Times New Roman" w:hAnsi="Times New Roman" w:cs="Times New Roman"/>
          <w:b/>
          <w:bCs/>
        </w:rPr>
        <w:t>4</w:t>
      </w:r>
      <w:r>
        <w:rPr>
          <w:rFonts w:ascii="Times New Roman" w:eastAsia="Times New Roman" w:hAnsi="Times New Roman" w:cs="Times New Roman"/>
          <w:b/>
          <w:bCs/>
        </w:rPr>
        <w:t>03200</w:t>
      </w:r>
      <w:r>
        <w:rPr>
          <w:rFonts w:ascii="Times New Roman" w:eastAsia="Times New Roman" w:hAnsi="Times New Roman" w:cs="Times New Roman"/>
          <w:b/>
          <w:bCs/>
        </w:rPr>
        <w:t>21580</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УМВД России по ХМАО-Югре, адрес: ул. Ленина д. 55, г. Ханты-Мансийск, Тюменской области, 628000.</w:t>
      </w:r>
    </w:p>
    <w:p>
      <w:pPr>
        <w:spacing w:before="0" w:after="0"/>
        <w:ind w:firstLine="708"/>
        <w:jc w:val="both"/>
      </w:pPr>
      <w:r>
        <w:rPr>
          <w:rFonts w:ascii="Times New Roman" w:eastAsia="Times New Roman" w:hAnsi="Times New Roman" w:cs="Times New Roman"/>
        </w:rPr>
        <w:t>Штраф подлежит уплате в течение 60 дней, копия квитанции предоставляется в 10</w:t>
      </w:r>
      <w:r>
        <w:rPr>
          <w:rFonts w:ascii="Times New Roman" w:eastAsia="Times New Roman" w:hAnsi="Times New Roman" w:cs="Times New Roman"/>
        </w:rPr>
        <w:t>1</w:t>
      </w:r>
      <w:r>
        <w:rPr>
          <w:rFonts w:ascii="Times New Roman" w:eastAsia="Times New Roman" w:hAnsi="Times New Roman" w:cs="Times New Roman"/>
        </w:rPr>
        <w:t xml:space="preserve"> каб.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 может быть обжаловано в Сургутский городской суд через мирового судью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Сургутского судебного района </w:t>
      </w:r>
      <w:r>
        <w:rPr>
          <w:rFonts w:ascii="Times New Roman" w:eastAsia="Times New Roman" w:hAnsi="Times New Roman" w:cs="Times New Roman"/>
        </w:rPr>
        <w:t>города окружного значения</w:t>
      </w:r>
      <w:r>
        <w:rPr>
          <w:rFonts w:ascii="Times New Roman" w:eastAsia="Times New Roman" w:hAnsi="Times New Roman" w:cs="Times New Roman"/>
        </w:rPr>
        <w:t xml:space="preserve">  </w:t>
      </w:r>
      <w:r>
        <w:rPr>
          <w:rFonts w:ascii="Times New Roman" w:eastAsia="Times New Roman" w:hAnsi="Times New Roman" w:cs="Times New Roman"/>
        </w:rPr>
        <w:t>Сургут</w:t>
      </w:r>
      <w:r>
        <w:rPr>
          <w:rFonts w:ascii="Times New Roman" w:eastAsia="Times New Roman" w:hAnsi="Times New Roman" w:cs="Times New Roman"/>
        </w:rPr>
        <w:t>а</w:t>
      </w:r>
      <w:r>
        <w:rPr>
          <w:rFonts w:ascii="Times New Roman" w:eastAsia="Times New Roman" w:hAnsi="Times New Roman" w:cs="Times New Roman"/>
        </w:rPr>
        <w:t xml:space="preserve"> в течение 10 </w:t>
      </w:r>
      <w:r>
        <w:rPr>
          <w:rFonts w:ascii="Times New Roman" w:eastAsia="Times New Roman" w:hAnsi="Times New Roman" w:cs="Times New Roman"/>
        </w:rPr>
        <w:t>суток</w:t>
      </w:r>
      <w:r>
        <w:rPr>
          <w:rFonts w:ascii="Times New Roman" w:eastAsia="Times New Roman" w:hAnsi="Times New Roman" w:cs="Times New Roman"/>
        </w:rPr>
        <w:t xml:space="preserve"> с момента получения копии постановления.</w:t>
      </w:r>
    </w:p>
    <w:p>
      <w:pPr>
        <w:spacing w:before="0" w:after="0"/>
        <w:jc w:val="both"/>
        <w:rPr>
          <w:sz w:val="24"/>
          <w:szCs w:val="24"/>
        </w:rPr>
      </w:pPr>
      <w:r>
        <w:rPr>
          <w:sz w:val="24"/>
          <w:szCs w:val="24"/>
        </w:rPr>
        <w:tab/>
      </w: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Е.В. Ачкасова</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5">
    <w:name w:val="cat-UserDefined grp-34 rplc-5"/>
    <w:basedOn w:val="DefaultParagraphFont"/>
  </w:style>
  <w:style w:type="character" w:customStyle="1" w:styleId="cat-UserDefinedgrp-35rplc-8">
    <w:name w:val="cat-UserDefined grp-35 rplc-8"/>
    <w:basedOn w:val="DefaultParagraphFont"/>
  </w:style>
  <w:style w:type="character" w:customStyle="1" w:styleId="cat-UserDefinedgrp-26rplc-9">
    <w:name w:val="cat-UserDefined grp-26 rplc-9"/>
    <w:basedOn w:val="DefaultParagraphFont"/>
  </w:style>
  <w:style w:type="character" w:customStyle="1" w:styleId="cat-UserDefinedgrp-36rplc-11">
    <w:name w:val="cat-UserDefined grp-36 rplc-11"/>
    <w:basedOn w:val="DefaultParagraphFont"/>
  </w:style>
  <w:style w:type="character" w:customStyle="1" w:styleId="cat-UserDefinedgrp-37rplc-13">
    <w:name w:val="cat-UserDefined grp-37 rplc-13"/>
    <w:basedOn w:val="DefaultParagraphFont"/>
  </w:style>
  <w:style w:type="character" w:customStyle="1" w:styleId="cat-UserDefinedgrp-38rplc-18">
    <w:name w:val="cat-UserDefined grp-38 rplc-18"/>
    <w:basedOn w:val="DefaultParagraphFont"/>
  </w:style>
  <w:style w:type="character" w:customStyle="1" w:styleId="cat-UserDefinedgrp-39rplc-30">
    <w:name w:val="cat-UserDefined grp-39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garantF1://12025267.241"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