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6C9" w:rsidP="001A56C9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1A56C9" w:rsidP="001A56C9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1A56C9" w:rsidP="001A56C9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1A56C9" w:rsidP="001A56C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03 апреля 2025 года</w:t>
      </w:r>
    </w:p>
    <w:p w:rsidR="001A56C9" w:rsidP="001A56C9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1A56C9" w:rsidP="001A56C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 w:rsidR="001A56C9" w:rsidP="001A56C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№2-347-2802/2025 по иску </w:t>
      </w:r>
      <w:r>
        <w:rPr>
          <w:sz w:val="24"/>
          <w:szCs w:val="24"/>
        </w:rPr>
        <w:t xml:space="preserve">ООО ПКО Защита онлайн к Ивашеву </w:t>
      </w:r>
      <w:r w:rsidR="00617DFA">
        <w:rPr>
          <w:sz w:val="24"/>
          <w:szCs w:val="24"/>
        </w:rPr>
        <w:t>**</w:t>
      </w:r>
      <w:r w:rsidR="00617DFA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1A56C9" w:rsidP="001A56C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1A56C9" w:rsidP="001A56C9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1A56C9" w:rsidP="001A56C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Защита онлайн к Ивашеву </w:t>
      </w:r>
      <w:r w:rsidR="00617DFA">
        <w:rPr>
          <w:sz w:val="24"/>
          <w:szCs w:val="24"/>
        </w:rPr>
        <w:t>**</w:t>
      </w:r>
      <w:r w:rsidR="00617DFA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1A56C9" w:rsidP="001A56C9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Ивашева </w:t>
      </w:r>
      <w:r w:rsidR="00617DFA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(ИНН </w:t>
      </w:r>
      <w:r w:rsidR="00617DFA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ООО ПКО Защита онлайн 41400</w:t>
      </w:r>
      <w:r>
        <w:rPr>
          <w:rStyle w:val="10"/>
          <w:sz w:val="24"/>
          <w:szCs w:val="24"/>
        </w:rPr>
        <w:t xml:space="preserve"> руб. – в счет задолженности, 4000 руб. – в счет оплаты госпошлины, 1437 рублей – почтовые расходы.</w:t>
      </w:r>
    </w:p>
    <w:p w:rsidR="001A56C9" w:rsidP="001A56C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1A56C9" w:rsidP="001A56C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1A56C9" w:rsidP="001A56C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1A56C9" w:rsidP="001A56C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A56C9" w:rsidP="001A56C9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1A56C9" w:rsidP="001A56C9">
      <w:pPr>
        <w:pStyle w:val="1"/>
        <w:jc w:val="both"/>
        <w:rPr>
          <w:rStyle w:val="10"/>
          <w:sz w:val="24"/>
          <w:szCs w:val="24"/>
        </w:rPr>
      </w:pPr>
    </w:p>
    <w:p w:rsidR="001A56C9" w:rsidP="001A56C9">
      <w:pPr>
        <w:pStyle w:val="1"/>
        <w:jc w:val="both"/>
        <w:rPr>
          <w:rStyle w:val="10"/>
          <w:sz w:val="24"/>
          <w:szCs w:val="24"/>
        </w:rPr>
      </w:pPr>
    </w:p>
    <w:p w:rsidR="001A56C9" w:rsidP="001A56C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1A56C9" w:rsidP="001A56C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1A56C9" w:rsidP="001A56C9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      О.А. Новокшенова</w:t>
      </w:r>
    </w:p>
    <w:p w:rsidR="001A56C9" w:rsidP="001A56C9">
      <w:pPr>
        <w:pStyle w:val="1"/>
        <w:jc w:val="both"/>
        <w:rPr>
          <w:rStyle w:val="10"/>
          <w:sz w:val="24"/>
          <w:szCs w:val="24"/>
        </w:rPr>
      </w:pPr>
    </w:p>
    <w:p w:rsidR="001A56C9" w:rsidP="001A56C9"/>
    <w:p w:rsidR="001A56C9" w:rsidP="001A56C9"/>
    <w:p w:rsidR="005D59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26"/>
    <w:rsid w:val="001A56C9"/>
    <w:rsid w:val="005D59F1"/>
    <w:rsid w:val="00617DFA"/>
    <w:rsid w:val="00D52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0C8882-0B93-455C-9B8C-7ADD3B62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6C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1A56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1A56C9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1A56C9"/>
  </w:style>
  <w:style w:type="paragraph" w:styleId="BalloonText">
    <w:name w:val="Balloon Text"/>
    <w:basedOn w:val="Normal"/>
    <w:link w:val="a"/>
    <w:uiPriority w:val="99"/>
    <w:semiHidden/>
    <w:unhideWhenUsed/>
    <w:rsid w:val="001A5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