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 №2-2946</w:t>
      </w: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>-1701/2024</w:t>
      </w: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>УИД86м</w:t>
      </w:r>
      <w:r w:rsidRPr="00A20EAF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0017-01-2024-004410-25</w:t>
      </w: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ОПРЕДЕЛЕНИЕ </w:t>
      </w:r>
    </w:p>
    <w:p w:rsidR="003C3E46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декабря 2024 года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Когалым </w:t>
      </w:r>
    </w:p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при секретаре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Рубец Е.В.</w:t>
      </w:r>
    </w:p>
    <w:p w:rsidR="003C3E46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рассмотрев в открытом судебном заседании материалы гражданского дела по иску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Парнер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Аминевой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Лилии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Фаритовне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взыскании задолженности за содержание и ремонт жилого помещения и коммунальные услуги,</w:t>
      </w:r>
    </w:p>
    <w:p w:rsidR="003C3E46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A20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УСТАНОВИЛ:</w:t>
      </w:r>
    </w:p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3E46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20EAF">
        <w:rPr>
          <w:rFonts w:ascii="Times New Roman" w:hAnsi="Times New Roman" w:cs="Times New Roman"/>
          <w:sz w:val="26"/>
          <w:szCs w:val="26"/>
        </w:rPr>
        <w:t xml:space="preserve">истец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Общество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Парнер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EAF">
        <w:rPr>
          <w:rFonts w:ascii="Times New Roman" w:hAnsi="Times New Roman" w:cs="Times New Roman"/>
          <w:sz w:val="26"/>
          <w:szCs w:val="26"/>
        </w:rPr>
        <w:t>обрати</w:t>
      </w:r>
      <w:r>
        <w:rPr>
          <w:rFonts w:ascii="Times New Roman" w:hAnsi="Times New Roman" w:cs="Times New Roman"/>
          <w:sz w:val="26"/>
          <w:szCs w:val="26"/>
        </w:rPr>
        <w:t>лось</w:t>
      </w:r>
      <w:r w:rsidRPr="00A20EAF">
        <w:rPr>
          <w:rFonts w:ascii="Times New Roman" w:hAnsi="Times New Roman" w:cs="Times New Roman"/>
          <w:sz w:val="26"/>
          <w:szCs w:val="26"/>
        </w:rPr>
        <w:t xml:space="preserve"> к мировому судье с указанным иском к ответчику</w:t>
      </w:r>
      <w:r w:rsidRPr="00CD30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Аминевой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Лилии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Фаритовне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просит взыскать задолженность за содержание и ремонт жилого помещения и коммунальные услуги, мотивируя тем, что по состоянию на 31.07.2022 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Аминева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Лилия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Фаритовна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являлась собственником жилого помещения – квартиры №44 в многоквартирном доме №101 по ул. 7 </w:t>
      </w:r>
      <w:r w:rsidR="00BF29E4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="00BF29E4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РБ. В период с 2020 по 31.07.2022 года ООО «УК «Партнер» предоставляла услуги по управлению (в том числе ремонту и содержанию общедомового имущества) многоквартирным домом №101 по ул. 7 </w:t>
      </w:r>
      <w:r w:rsidR="00BF29E4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что подтверждается выпиской из государственной информационной системы жилищно-коммунального хозяйства «ГИС ЖКХ». Все жилищно-бытовые услуги были предоставлены истцом надлежащего качества в полном объеме в соответствии с требованиями действующего законодательства, претензий по объему качества оказанных услуг в адрес истца не поступало. В соответствии с ч. 1 ст. 158 ЖК РФ, ст. 290 ГК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РФ,  постановления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Конституционного Суда РФ  от 12.04.2016 №1-П, собственник помещения (жилого или нежилого), расположенного многоквартирном доме, в силу прямого указания закона обязан нести расходы по содержанию общего имущества дома пропорционально размеру занимаемой площади независимо от наличия у него расходов на содержание собственного помещения, находящего в индивидуальной собственности. Содержание собственного помещения, оплата потребляемых в нем коммунальных услуг, не освобождает собственника помещений от бремени расходов на содержание общего имущества. На 25.06.20234 года общая задолженность ответчика за жилищно-коммунальные услуги составляет 1095,46 рублей. В соответствии с постановлением Правительства РФ от 26.03.2022 №474 «О некоторых особенностях регулирования жилищных отношений в 2022-2025 годах»,  истцом произведен расчет взыскиваемых пеней исходя из ключевой ставки, действовавшей на 27.02.2022 года, то есть 9,5% годовых, который составляет  497,12 рублей. Для защиты своих интересов и прав, в том числе для подготовки и подачи настоящего искового заявления в целях разрешения спора по взысканию просроченной задолженности, истцом заключен договор на оказание услуг №2/СР-24 от 01.04.2024 года с ООО «Центр правового обеспечения», согласно которому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сторонами стоимость услуг исполнителя определена в размере 8000,00 рублей. В связи с чем, просит взыскать с ответчика в пользу истца сумму задолженности за содержание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ремонт жилого помещения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коммунальные услуги в размере 1095,46 рублей, пени за несвоевременное исполнение обязательств по оплате услуг ЖКХ в размере 497,12 рублей; расходы на оплату услуг представителя в размере 8000,00 рублей, расходы по оплате государственной пошлины в размере 400,00 рублей, почтовые расходы в размере 88,50 рублей.</w:t>
      </w:r>
    </w:p>
    <w:p w:rsidR="003C3E46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От представителя истца ООО «УК «Партнер»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Шайхуловой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Ф.С., действующей на основании доверенности №1-Д от 01.04.2024, сроком по 31.12.2024 года поступило ходатайство о принятии отказа ООО «УК «Партнер» от иска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Аминевой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Л.Ф. о взыскании задолженности в связи с оплатой долга.</w:t>
      </w:r>
    </w:p>
    <w:p w:rsidR="003C3E46" w:rsidRPr="00A20EAF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Ответчик </w:t>
      </w:r>
      <w:r>
        <w:rPr>
          <w:rFonts w:ascii="Times New Roman" w:hAnsi="Times New Roman" w:cs="Times New Roman"/>
          <w:sz w:val="26"/>
          <w:szCs w:val="26"/>
        </w:rPr>
        <w:t>Аминева</w:t>
      </w:r>
      <w:r>
        <w:rPr>
          <w:rFonts w:ascii="Times New Roman" w:hAnsi="Times New Roman" w:cs="Times New Roman"/>
          <w:sz w:val="26"/>
          <w:szCs w:val="26"/>
        </w:rPr>
        <w:t xml:space="preserve"> Л.Ф.</w:t>
      </w:r>
      <w:r w:rsidRPr="00A20EAF">
        <w:rPr>
          <w:rFonts w:ascii="Times New Roman" w:hAnsi="Times New Roman" w:cs="Times New Roman"/>
          <w:sz w:val="26"/>
          <w:szCs w:val="26"/>
        </w:rPr>
        <w:t xml:space="preserve"> в судебное засе</w:t>
      </w:r>
      <w:r>
        <w:rPr>
          <w:rFonts w:ascii="Times New Roman" w:hAnsi="Times New Roman" w:cs="Times New Roman"/>
          <w:sz w:val="26"/>
          <w:szCs w:val="26"/>
        </w:rPr>
        <w:t>дание не явилась, извещенная</w:t>
      </w:r>
      <w:r w:rsidRPr="00A20EAF">
        <w:rPr>
          <w:rFonts w:ascii="Times New Roman" w:hAnsi="Times New Roman" w:cs="Times New Roman"/>
          <w:sz w:val="26"/>
          <w:szCs w:val="26"/>
        </w:rPr>
        <w:t xml:space="preserve"> своевременно о дне и времени слушания дела, о чем свидетел</w:t>
      </w:r>
      <w:r>
        <w:rPr>
          <w:rFonts w:ascii="Times New Roman" w:hAnsi="Times New Roman" w:cs="Times New Roman"/>
          <w:sz w:val="26"/>
          <w:szCs w:val="26"/>
        </w:rPr>
        <w:t>ьствует телефонограмма б/н от 19.12.2024 года, пояснила, что находится в г. Ханты-Мансийске, созвонилась с юристом ООО «УК «Партнер», все решила. Каких-либо ходатайств от нее</w:t>
      </w:r>
      <w:r w:rsidRPr="00A20EAF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Мировой судья принимает от истца отказ от иска, считая, что он не противоречит закону и не нарушает права и охраняемые законом интересы других лиц.  </w:t>
      </w: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Учитывая изложенное, руководствуясь статьями 39, 173, 220 Гражданского процессуального кодекса Российской Федерации, мировой судья</w:t>
      </w: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ОПРЕДЕЛИЛ:</w:t>
      </w: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RPr="00A20EAF" w:rsidP="003C3E4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</w:t>
      </w:r>
      <w:r w:rsidRPr="00A20EAF">
        <w:rPr>
          <w:rFonts w:ascii="Times New Roman" w:hAnsi="Times New Roman" w:cs="Times New Roman"/>
          <w:sz w:val="26"/>
          <w:szCs w:val="26"/>
        </w:rPr>
        <w:t xml:space="preserve">ринять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Парнер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 </w:t>
      </w:r>
      <w:r w:rsidRPr="00A20EAF">
        <w:rPr>
          <w:rFonts w:ascii="Times New Roman" w:hAnsi="Times New Roman" w:cs="Times New Roman"/>
          <w:color w:val="000000"/>
          <w:sz w:val="26"/>
          <w:szCs w:val="26"/>
        </w:rPr>
        <w:t xml:space="preserve">отказ </w:t>
      </w:r>
      <w:r w:rsidRPr="00A20EAF">
        <w:rPr>
          <w:rFonts w:ascii="Times New Roman" w:hAnsi="Times New Roman" w:cs="Times New Roman"/>
          <w:sz w:val="26"/>
          <w:szCs w:val="26"/>
        </w:rPr>
        <w:t>от иска.</w:t>
      </w:r>
    </w:p>
    <w:p w:rsidR="003C3E46" w:rsidRPr="00024ECE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Производство по гражданскому делу по иску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Парнер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Аминевой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Лилии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Фаритовне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взыскании задолженности за содержание и ремонт жилого помещения и коммунальные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EAF">
        <w:rPr>
          <w:rFonts w:ascii="Times New Roman" w:hAnsi="Times New Roman" w:cs="Times New Roman"/>
          <w:color w:val="000000"/>
          <w:sz w:val="26"/>
          <w:szCs w:val="26"/>
        </w:rPr>
        <w:t>прекратить.</w:t>
      </w: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Повторное обращение в суд по спору между теми же сторонами, о том же предмете, и по тем же основаниям не допускается.</w:t>
      </w: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Определение может быть обжаловано в течение 15 дней в Когалымский городской суд через мирового судью судебного участка №1 Когалымского судебного района Ханты-Мансийского автономного округа-Югры. </w:t>
      </w:r>
    </w:p>
    <w:p w:rsidR="003C3E46" w:rsidRPr="00A20EAF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20EAF">
        <w:rPr>
          <w:rFonts w:ascii="Times New Roman" w:hAnsi="Times New Roman" w:cs="Times New Roman"/>
          <w:sz w:val="26"/>
          <w:szCs w:val="26"/>
        </w:rPr>
        <w:t xml:space="preserve">           Мировой судья: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A20EA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20EAF">
        <w:rPr>
          <w:rFonts w:ascii="Times New Roman" w:hAnsi="Times New Roman" w:cs="Times New Roman"/>
          <w:sz w:val="26"/>
          <w:szCs w:val="26"/>
        </w:rPr>
        <w:t>Н.В.Олькова</w:t>
      </w:r>
      <w:r w:rsidRPr="00A20E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C3E46" w:rsidP="003C3E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3E46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3E46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3E46" w:rsidRPr="00520885" w:rsidP="003C3E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08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Подлинник находится в материалах гражданск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 дела №2-2946-1701/2024</w:t>
      </w:r>
    </w:p>
    <w:p w:rsidR="00585435"/>
    <w:sectPr w:rsidSect="0058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46"/>
    <w:rsid w:val="00024ECE"/>
    <w:rsid w:val="003C3E46"/>
    <w:rsid w:val="00520885"/>
    <w:rsid w:val="00585435"/>
    <w:rsid w:val="00A20EAF"/>
    <w:rsid w:val="00BF29E4"/>
    <w:rsid w:val="00CD3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D5B138-DB4A-4852-A01D-847912C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E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