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8261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ответчика Потапова С.Ю.,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 </w:t>
      </w:r>
      <w:r>
        <w:rPr>
          <w:rFonts w:ascii="Times New Roman" w:eastAsia="Times New Roman" w:hAnsi="Times New Roman" w:cs="Times New Roman"/>
          <w:sz w:val="27"/>
          <w:szCs w:val="27"/>
        </w:rPr>
        <w:t>Потапову Станиславу Юрьевичу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39,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167,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173, </w:t>
      </w:r>
      <w:r>
        <w:rPr>
          <w:rFonts w:ascii="Times New Roman" w:eastAsia="Times New Roman" w:hAnsi="Times New Roman" w:cs="Times New Roman"/>
          <w:sz w:val="27"/>
          <w:szCs w:val="27"/>
        </w:rPr>
        <w:t>194-199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сков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Потапов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Станислав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Юрьевич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UserDefinedgrp-2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 (</w:t>
      </w:r>
      <w:r>
        <w:rPr>
          <w:rStyle w:val="cat-UserDefinedgrp-21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займа № </w:t>
      </w:r>
      <w:r>
        <w:rPr>
          <w:rStyle w:val="cat-UserDefinedgrp-22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период с 30.06.2016 года по 05.03.2024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из которых: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000,00 руб. – основной долг,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 руб. – проценты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пользование займом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7"/>
          <w:szCs w:val="27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№10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Е.П. Король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декабря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  <w:sz w:val="20"/>
          <w:szCs w:val="20"/>
        </w:rPr>
        <w:t>8261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10301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214D6-306F-4621-A5AF-2B80D5274EA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